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5664C85A" w:rsidR="001A2DA0" w:rsidRPr="00660A47" w:rsidRDefault="001A2DA0" w:rsidP="00B36A5C">
      <w:pPr>
        <w:rPr>
          <w:b/>
          <w:sz w:val="20"/>
          <w:szCs w:val="20"/>
        </w:rPr>
      </w:pPr>
    </w:p>
    <w:p w14:paraId="75B2EA1C" w14:textId="77777777" w:rsidR="00B36A5C" w:rsidRPr="00660A47" w:rsidRDefault="001A2DA0" w:rsidP="00EF662A">
      <w:pPr>
        <w:rPr>
          <w:b/>
        </w:rPr>
      </w:pPr>
      <w:r w:rsidRPr="00660A47">
        <w:rPr>
          <w:b/>
        </w:rPr>
        <w:t xml:space="preserve">                           </w:t>
      </w:r>
      <w:r w:rsidR="001C7D6D" w:rsidRPr="00660A47">
        <w:rPr>
          <w:b/>
        </w:rPr>
        <w:t xml:space="preserve">           </w:t>
      </w:r>
      <w:r w:rsidRPr="00660A47">
        <w:rPr>
          <w:b/>
        </w:rPr>
        <w:t xml:space="preserve"> </w:t>
      </w:r>
      <w:r w:rsidR="00FF7032" w:rsidRPr="00660A47">
        <w:rPr>
          <w:b/>
        </w:rPr>
        <w:t>Załącznik nr 1</w:t>
      </w:r>
      <w:r w:rsidR="001C7D6D" w:rsidRPr="00660A47">
        <w:rPr>
          <w:b/>
        </w:rPr>
        <w:t xml:space="preserve">  </w:t>
      </w:r>
      <w:r w:rsidR="00946B1D" w:rsidRPr="00660A47">
        <w:rPr>
          <w:b/>
        </w:rPr>
        <w:t xml:space="preserve"> do W</w:t>
      </w:r>
      <w:r w:rsidR="00B36A5C" w:rsidRPr="00660A47">
        <w:rPr>
          <w:b/>
        </w:rPr>
        <w:t>niosku pożyczkowego</w:t>
      </w:r>
      <w:r w:rsidR="00946B1D" w:rsidRPr="00660A47">
        <w:rPr>
          <w:b/>
        </w:rPr>
        <w:t xml:space="preserve">- Biznes planu </w:t>
      </w:r>
    </w:p>
    <w:p w14:paraId="156C97F6" w14:textId="00BDB972" w:rsidR="00A10FD7" w:rsidRPr="00660A47" w:rsidRDefault="00FB5D1F" w:rsidP="00644E60">
      <w:pPr>
        <w:jc w:val="center"/>
        <w:rPr>
          <w:b/>
          <w:sz w:val="32"/>
          <w:szCs w:val="32"/>
        </w:rPr>
      </w:pPr>
      <w:r w:rsidRPr="00660A47">
        <w:rPr>
          <w:b/>
          <w:sz w:val="32"/>
          <w:szCs w:val="32"/>
        </w:rPr>
        <w:t>OŚWIADCZENIE</w:t>
      </w:r>
      <w:r w:rsidR="00F07719" w:rsidRPr="00660A47">
        <w:rPr>
          <w:b/>
          <w:sz w:val="32"/>
          <w:szCs w:val="32"/>
        </w:rPr>
        <w:t xml:space="preserve"> PRZEDSIĘBIORCY</w:t>
      </w:r>
    </w:p>
    <w:p w14:paraId="17F423C9" w14:textId="77777777" w:rsidR="00DF274B" w:rsidRPr="00660A47" w:rsidRDefault="00DF274B" w:rsidP="00A10FD7">
      <w:pPr>
        <w:pStyle w:val="Akapitzlist"/>
        <w:rPr>
          <w:b/>
          <w:sz w:val="24"/>
          <w:szCs w:val="24"/>
          <w:u w:val="single"/>
        </w:rPr>
      </w:pPr>
    </w:p>
    <w:p w14:paraId="0B1019DE" w14:textId="77777777" w:rsidR="007A6F0D" w:rsidRPr="00660A47" w:rsidRDefault="00DF274B" w:rsidP="00DF274B">
      <w:pPr>
        <w:pStyle w:val="Akapitzlist"/>
        <w:numPr>
          <w:ilvl w:val="0"/>
          <w:numId w:val="27"/>
        </w:numPr>
        <w:rPr>
          <w:b/>
          <w:sz w:val="24"/>
          <w:szCs w:val="24"/>
        </w:rPr>
      </w:pPr>
      <w:r w:rsidRPr="00660A47">
        <w:rPr>
          <w:b/>
          <w:sz w:val="24"/>
          <w:szCs w:val="24"/>
        </w:rPr>
        <w:t xml:space="preserve">Oświadczam, że fundusze z wnioskowanej pożyczki przeznaczę na  Inwestycje Końcowe realizowane </w:t>
      </w:r>
      <w:r w:rsidR="00E71515" w:rsidRPr="00660A47">
        <w:rPr>
          <w:b/>
          <w:sz w:val="24"/>
          <w:szCs w:val="24"/>
        </w:rPr>
        <w:t xml:space="preserve">na terenie Województwa Mazowieckiego </w:t>
      </w:r>
      <w:r w:rsidRPr="00660A47">
        <w:rPr>
          <w:b/>
          <w:sz w:val="24"/>
          <w:szCs w:val="24"/>
        </w:rPr>
        <w:t xml:space="preserve"> pod adresem……………. </w:t>
      </w:r>
    </w:p>
    <w:p w14:paraId="0898E030" w14:textId="77777777" w:rsidR="007A6F0D" w:rsidRPr="00660A47" w:rsidRDefault="007A6F0D" w:rsidP="007A6F0D">
      <w:pPr>
        <w:pStyle w:val="Akapitzlist"/>
        <w:ind w:left="360"/>
        <w:rPr>
          <w:b/>
          <w:sz w:val="24"/>
          <w:szCs w:val="24"/>
        </w:rPr>
      </w:pPr>
    </w:p>
    <w:p w14:paraId="0A37501D" w14:textId="03BD19F1" w:rsidR="00035D7D" w:rsidRPr="00660A47" w:rsidRDefault="00DF274B" w:rsidP="007A6F0D">
      <w:pPr>
        <w:pStyle w:val="Akapitzlist"/>
        <w:ind w:left="360"/>
        <w:rPr>
          <w:b/>
          <w:sz w:val="24"/>
          <w:szCs w:val="24"/>
        </w:rPr>
      </w:pPr>
      <w:r w:rsidRPr="00660A47">
        <w:rPr>
          <w:b/>
          <w:sz w:val="24"/>
          <w:szCs w:val="24"/>
        </w:rPr>
        <w:t>poprzez:</w:t>
      </w:r>
    </w:p>
    <w:p w14:paraId="6BDD364D" w14:textId="77777777" w:rsidR="007A6F0D" w:rsidRPr="00660A47" w:rsidRDefault="007A6F0D" w:rsidP="007A6F0D">
      <w:pPr>
        <w:pStyle w:val="Akapitzlist"/>
        <w:ind w:left="360"/>
        <w:rPr>
          <w:b/>
          <w:sz w:val="24"/>
          <w:szCs w:val="24"/>
        </w:rPr>
      </w:pPr>
    </w:p>
    <w:p w14:paraId="5DAB6C7B" w14:textId="20AD5B3D" w:rsidR="005C2348" w:rsidRPr="00660A47" w:rsidRDefault="00E71515" w:rsidP="00E71515">
      <w:pPr>
        <w:pStyle w:val="Akapitzlist"/>
        <w:numPr>
          <w:ilvl w:val="0"/>
          <w:numId w:val="33"/>
        </w:numPr>
        <w:rPr>
          <w:b/>
          <w:i/>
          <w:sz w:val="24"/>
          <w:szCs w:val="24"/>
        </w:rPr>
      </w:pPr>
      <w:r w:rsidRPr="00660A47">
        <w:rPr>
          <w:b/>
          <w:i/>
          <w:sz w:val="24"/>
          <w:szCs w:val="24"/>
        </w:rPr>
        <w:t>Projekty dotyczące wdrożenia innowacji lub wdrożenia wyników prac badawczo-rozwojowych (B+R) czy wykorzystania nowoczesnych rozwiązań TIK, poprzez: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8245"/>
      </w:tblGrid>
      <w:tr w:rsidR="00660A47" w:rsidRPr="00660A47" w14:paraId="4F5CECC8" w14:textId="77777777" w:rsidTr="005C2348">
        <w:tc>
          <w:tcPr>
            <w:tcW w:w="8363" w:type="dxa"/>
          </w:tcPr>
          <w:p w14:paraId="29D6B04F" w14:textId="77963F1C" w:rsidR="003F69F8" w:rsidRPr="00660A47" w:rsidRDefault="00077B67" w:rsidP="00644E60">
            <w:pPr>
              <w:pStyle w:val="Tekstpodstawowy2"/>
              <w:ind w:left="-113"/>
              <w:jc w:val="both"/>
              <w:rPr>
                <w:rFonts w:asciiTheme="minorHAnsi" w:hAnsiTheme="minorHAnsi"/>
                <w:sz w:val="20"/>
              </w:rPr>
            </w:pPr>
            <w:r w:rsidRPr="00660A47">
              <w:rPr>
                <w:rFonts w:asciiTheme="minorHAnsi" w:hAnsiTheme="minorHAnsi"/>
                <w:b/>
                <w:sz w:val="20"/>
              </w:rPr>
              <w:t>Rozbud</w:t>
            </w:r>
            <w:r w:rsidR="006A5ADB" w:rsidRPr="00660A47">
              <w:rPr>
                <w:rFonts w:asciiTheme="minorHAnsi" w:hAnsiTheme="minorHAnsi"/>
                <w:b/>
                <w:sz w:val="20"/>
              </w:rPr>
              <w:t xml:space="preserve">owę </w:t>
            </w:r>
            <w:r w:rsidR="001A2DA0" w:rsidRPr="00660A47">
              <w:rPr>
                <w:rFonts w:asciiTheme="minorHAnsi" w:hAnsiTheme="minorHAnsi"/>
                <w:b/>
                <w:sz w:val="20"/>
              </w:rPr>
              <w:t>przedsiębiorstwa</w:t>
            </w:r>
            <w:r w:rsidR="006A5ADB" w:rsidRPr="00660A47">
              <w:rPr>
                <w:rFonts w:asciiTheme="minorHAnsi" w:hAnsiTheme="minorHAnsi"/>
                <w:b/>
                <w:sz w:val="20"/>
              </w:rPr>
              <w:t xml:space="preserve">, </w:t>
            </w:r>
            <w:r w:rsidR="000204E9" w:rsidRPr="00660A47">
              <w:rPr>
                <w:rFonts w:asciiTheme="minorHAnsi" w:hAnsiTheme="minorHAnsi"/>
                <w:b/>
                <w:sz w:val="20"/>
              </w:rPr>
              <w:t>związaną</w:t>
            </w:r>
            <w:r w:rsidR="00E71515" w:rsidRPr="00660A47">
              <w:rPr>
                <w:rFonts w:asciiTheme="minorHAnsi" w:hAnsiTheme="minorHAnsi"/>
                <w:b/>
                <w:sz w:val="20"/>
              </w:rPr>
              <w:t xml:space="preserve"> w szczególności z wprowadzeniem na rynek nowych lub ulepszonych produktów i usług </w:t>
            </w:r>
            <w:r w:rsidR="007C3B14" w:rsidRPr="00660A47">
              <w:rPr>
                <w:rFonts w:asciiTheme="minorHAnsi" w:hAnsiTheme="minorHAnsi"/>
                <w:b/>
                <w:sz w:val="20"/>
              </w:rPr>
              <w:t xml:space="preserve"> - </w:t>
            </w:r>
            <w:r w:rsidR="00E71515" w:rsidRPr="00660A47">
              <w:rPr>
                <w:rFonts w:asciiTheme="minorHAnsi" w:hAnsiTheme="minorHAnsi"/>
                <w:b/>
                <w:sz w:val="20"/>
              </w:rPr>
              <w:t xml:space="preserve">(Innowacja Produktowa): </w:t>
            </w:r>
          </w:p>
          <w:p w14:paraId="30CCC110" w14:textId="77777777" w:rsidR="00434DD4" w:rsidRPr="00660A47" w:rsidRDefault="00CF08EB" w:rsidP="00FB7E50">
            <w:pPr>
              <w:pStyle w:val="Tekstpodstawowy2"/>
              <w:ind w:left="-113"/>
              <w:jc w:val="both"/>
              <w:rPr>
                <w:rFonts w:asciiTheme="minorHAnsi" w:hAnsiTheme="minorHAnsi"/>
                <w:sz w:val="20"/>
              </w:rPr>
            </w:pPr>
            <w:r w:rsidRPr="00660A47">
              <w:rPr>
                <w:rFonts w:asciiTheme="minorHAnsi" w:hAnsi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/>
                  <w:sz w:val="20"/>
                </w:rPr>
                <w:id w:val="-139164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382" w:rsidRPr="00660A4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34DD4" w:rsidRPr="00660A47">
              <w:rPr>
                <w:rFonts w:asciiTheme="minorHAnsi" w:hAnsiTheme="minorHAnsi"/>
                <w:sz w:val="20"/>
              </w:rPr>
              <w:t xml:space="preserve"> Nie dotyczy</w:t>
            </w:r>
          </w:p>
          <w:p w14:paraId="5A39BBE3" w14:textId="2C80A8D3" w:rsidR="003F69F8" w:rsidRPr="00660A47" w:rsidRDefault="00CF08EB" w:rsidP="00644E60">
            <w:pPr>
              <w:pStyle w:val="Tekstpodstawowy2"/>
              <w:ind w:left="-113"/>
              <w:jc w:val="both"/>
              <w:rPr>
                <w:rFonts w:asciiTheme="minorHAnsi" w:hAnsiTheme="minorHAnsi"/>
                <w:sz w:val="20"/>
              </w:rPr>
            </w:pPr>
            <w:r w:rsidRPr="00660A47">
              <w:rPr>
                <w:rFonts w:asciiTheme="minorHAnsi" w:hAnsi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/>
                  <w:sz w:val="20"/>
                </w:rPr>
                <w:id w:val="40565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0A4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34DD4" w:rsidRPr="00660A47">
              <w:rPr>
                <w:rFonts w:asciiTheme="minorHAnsi" w:hAnsiTheme="minorHAnsi"/>
                <w:sz w:val="20"/>
              </w:rPr>
              <w:t xml:space="preserve">Dotyczy- </w:t>
            </w:r>
            <w:r w:rsidR="003F69F8" w:rsidRPr="00660A47">
              <w:rPr>
                <w:rFonts w:asciiTheme="minorHAnsi" w:hAnsiTheme="minorHAnsi"/>
                <w:i/>
                <w:sz w:val="20"/>
              </w:rPr>
              <w:t>uzasadnienie:</w:t>
            </w:r>
          </w:p>
          <w:p w14:paraId="41C8F396" w14:textId="77777777" w:rsidR="003F69F8" w:rsidRPr="00660A47" w:rsidRDefault="003F69F8" w:rsidP="00FB7E50">
            <w:pPr>
              <w:pStyle w:val="Tekstpodstawowy2"/>
              <w:ind w:left="-113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660A47" w:rsidRPr="00660A47" w14:paraId="233AF561" w14:textId="77777777" w:rsidTr="005C2348">
        <w:tc>
          <w:tcPr>
            <w:tcW w:w="8363" w:type="dxa"/>
          </w:tcPr>
          <w:p w14:paraId="4CE95186" w14:textId="73607611" w:rsidR="003F69F8" w:rsidRPr="00660A47" w:rsidRDefault="008D1074" w:rsidP="00F82CDF">
            <w:pPr>
              <w:pStyle w:val="Tekstpodstawowy2"/>
              <w:jc w:val="both"/>
              <w:rPr>
                <w:rFonts w:asciiTheme="minorHAnsi" w:hAnsiTheme="minorHAnsi"/>
                <w:b/>
                <w:sz w:val="20"/>
              </w:rPr>
            </w:pPr>
            <w:r w:rsidRPr="00660A47">
              <w:rPr>
                <w:rFonts w:asciiTheme="minorHAnsi" w:hAnsiTheme="minorHAnsi"/>
                <w:b/>
                <w:sz w:val="20"/>
              </w:rPr>
              <w:t xml:space="preserve">Zasadniczą zmianę procesu produkcyjnego (m.in. przejście z modelu liniowego na cyrkularny i redukowanie masy odpadów lub zmianę w sposobie świadczenia usług  </w:t>
            </w:r>
            <w:r w:rsidR="007C3B14" w:rsidRPr="00660A47">
              <w:rPr>
                <w:rFonts w:asciiTheme="minorHAnsi" w:hAnsiTheme="minorHAnsi"/>
                <w:b/>
                <w:sz w:val="20"/>
              </w:rPr>
              <w:t xml:space="preserve"> - </w:t>
            </w:r>
            <w:r w:rsidRPr="00660A47">
              <w:rPr>
                <w:rFonts w:asciiTheme="minorHAnsi" w:hAnsiTheme="minorHAnsi"/>
                <w:b/>
                <w:sz w:val="20"/>
              </w:rPr>
              <w:t>(Innowacja Proces</w:t>
            </w:r>
            <w:r w:rsidR="007C3B14" w:rsidRPr="00660A47">
              <w:rPr>
                <w:rFonts w:asciiTheme="minorHAnsi" w:hAnsiTheme="minorHAnsi"/>
                <w:b/>
                <w:sz w:val="20"/>
              </w:rPr>
              <w:t>owa) , a także towarzyszące im Innowacje O</w:t>
            </w:r>
            <w:r w:rsidRPr="00660A47">
              <w:rPr>
                <w:rFonts w:asciiTheme="minorHAnsi" w:hAnsiTheme="minorHAnsi"/>
                <w:b/>
                <w:sz w:val="20"/>
              </w:rPr>
              <w:t>rganizacyj</w:t>
            </w:r>
            <w:r w:rsidR="007C3B14" w:rsidRPr="00660A47">
              <w:rPr>
                <w:rFonts w:asciiTheme="minorHAnsi" w:hAnsiTheme="minorHAnsi"/>
                <w:b/>
                <w:sz w:val="20"/>
              </w:rPr>
              <w:t xml:space="preserve">ne  </w:t>
            </w:r>
            <w:r w:rsidR="0002341D" w:rsidRPr="00660A47">
              <w:rPr>
                <w:rFonts w:asciiTheme="minorHAnsi" w:hAnsiTheme="minorHAnsi"/>
                <w:b/>
                <w:sz w:val="20"/>
              </w:rPr>
              <w:t xml:space="preserve">i do pewnego stopnia </w:t>
            </w:r>
            <w:r w:rsidR="007C3B14" w:rsidRPr="00660A47">
              <w:rPr>
                <w:rFonts w:asciiTheme="minorHAnsi" w:hAnsiTheme="minorHAnsi"/>
                <w:b/>
                <w:sz w:val="20"/>
              </w:rPr>
              <w:t xml:space="preserve"> M</w:t>
            </w:r>
            <w:r w:rsidRPr="00660A47">
              <w:rPr>
                <w:rFonts w:asciiTheme="minorHAnsi" w:hAnsiTheme="minorHAnsi"/>
                <w:b/>
                <w:sz w:val="20"/>
              </w:rPr>
              <w:t xml:space="preserve">arketingowe </w:t>
            </w:r>
            <w:r w:rsidR="00332EFE" w:rsidRPr="00660A47">
              <w:rPr>
                <w:rFonts w:asciiTheme="minorHAnsi" w:hAnsiTheme="minorHAnsi"/>
                <w:b/>
                <w:sz w:val="20"/>
              </w:rPr>
              <w:t>:</w:t>
            </w:r>
          </w:p>
          <w:p w14:paraId="492DD9E0" w14:textId="6F708486" w:rsidR="00434DD4" w:rsidRPr="00660A47" w:rsidRDefault="00CF08EB" w:rsidP="00434DD4">
            <w:pPr>
              <w:pStyle w:val="Tekstpodstawowy2"/>
              <w:ind w:left="-113"/>
              <w:jc w:val="both"/>
              <w:rPr>
                <w:rFonts w:asciiTheme="minorHAnsi" w:hAnsiTheme="minorHAnsi"/>
                <w:sz w:val="20"/>
              </w:rPr>
            </w:pPr>
            <w:r w:rsidRPr="00660A47">
              <w:rPr>
                <w:rFonts w:asciiTheme="minorHAnsi" w:hAnsi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/>
                  <w:sz w:val="20"/>
                </w:rPr>
                <w:id w:val="-75482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02D" w:rsidRPr="00660A4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34DD4" w:rsidRPr="00660A47">
              <w:rPr>
                <w:rFonts w:asciiTheme="minorHAnsi" w:hAnsiTheme="minorHAnsi"/>
                <w:sz w:val="20"/>
              </w:rPr>
              <w:t xml:space="preserve"> Nie dotyczy</w:t>
            </w:r>
          </w:p>
          <w:p w14:paraId="07B75E29" w14:textId="77777777" w:rsidR="00434DD4" w:rsidRPr="00660A47" w:rsidRDefault="00CF08EB" w:rsidP="00434DD4">
            <w:pPr>
              <w:pStyle w:val="Tekstpodstawowy2"/>
              <w:ind w:left="-113"/>
              <w:jc w:val="both"/>
              <w:rPr>
                <w:rFonts w:asciiTheme="minorHAnsi" w:hAnsiTheme="minorHAnsi"/>
                <w:sz w:val="20"/>
              </w:rPr>
            </w:pPr>
            <w:r w:rsidRPr="00660A47">
              <w:rPr>
                <w:rFonts w:asciiTheme="minorHAnsi" w:hAnsi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/>
                  <w:sz w:val="20"/>
                </w:rPr>
                <w:id w:val="-103688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0A4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34DD4" w:rsidRPr="00660A47">
              <w:rPr>
                <w:rFonts w:asciiTheme="minorHAnsi" w:hAnsiTheme="minorHAnsi"/>
                <w:sz w:val="20"/>
              </w:rPr>
              <w:t xml:space="preserve"> Dotyczy- </w:t>
            </w:r>
            <w:r w:rsidR="00434DD4" w:rsidRPr="00660A47">
              <w:rPr>
                <w:rFonts w:asciiTheme="minorHAnsi" w:hAnsiTheme="minorHAnsi"/>
                <w:i/>
                <w:sz w:val="20"/>
              </w:rPr>
              <w:t>uzasadnienie:</w:t>
            </w:r>
          </w:p>
          <w:p w14:paraId="44EAFD9C" w14:textId="2F23E242" w:rsidR="00D00012" w:rsidRPr="00660A47" w:rsidRDefault="00D00012" w:rsidP="003F69F8">
            <w:pPr>
              <w:pStyle w:val="Tekstpodstawowy2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660A47" w:rsidRPr="00660A47" w14:paraId="5E788B4A" w14:textId="77777777" w:rsidTr="005C2348">
        <w:tc>
          <w:tcPr>
            <w:tcW w:w="8363" w:type="dxa"/>
          </w:tcPr>
          <w:p w14:paraId="6D72BEEB" w14:textId="7509B912" w:rsidR="0073702D" w:rsidRPr="00660A47" w:rsidRDefault="00921327" w:rsidP="00077B67">
            <w:pPr>
              <w:pStyle w:val="Tekstpodstawowy2"/>
              <w:rPr>
                <w:rFonts w:asciiTheme="minorHAnsi" w:hAnsiTheme="minorHAnsi"/>
                <w:b/>
                <w:sz w:val="20"/>
              </w:rPr>
            </w:pPr>
            <w:r w:rsidRPr="00660A47">
              <w:rPr>
                <w:rStyle w:val="normaltextrun"/>
                <w:rFonts w:ascii="Calibri" w:hAnsi="Calibri" w:cs="Calibri"/>
                <w:b/>
                <w:sz w:val="20"/>
                <w:shd w:val="clear" w:color="auto" w:fill="FFFFFF"/>
              </w:rPr>
              <w:t>Rozwój produktów i usług opartych na TIK (w tym m.in. sprzedaż produktów i usług w Internecie, tworzenie i udostępnianie usług elektronicznych, optymalizację procesów ułatwiających zarządzanie przedsiębiorstwem, współpracę pomiędzy przedsiębiorstwami poprzez zastosowanie rozwiązań informatycznych) (odpowiednio Innowacja Produktowa lub Procesowa):</w:t>
            </w:r>
          </w:p>
          <w:p w14:paraId="6EE78A61" w14:textId="77777777" w:rsidR="0073702D" w:rsidRPr="00660A47" w:rsidRDefault="0073702D" w:rsidP="0073702D">
            <w:pPr>
              <w:pStyle w:val="Tekstpodstawowy2"/>
              <w:ind w:left="-113"/>
              <w:jc w:val="both"/>
              <w:rPr>
                <w:rFonts w:asciiTheme="minorHAnsi" w:hAnsiTheme="minorHAnsi"/>
                <w:sz w:val="20"/>
              </w:rPr>
            </w:pPr>
            <w:r w:rsidRPr="00660A47">
              <w:rPr>
                <w:rFonts w:asciiTheme="minorHAnsi" w:hAnsi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/>
                  <w:sz w:val="20"/>
                </w:rPr>
                <w:id w:val="-19223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0A4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660A47">
              <w:rPr>
                <w:rFonts w:asciiTheme="minorHAnsi" w:hAnsiTheme="minorHAnsi"/>
                <w:sz w:val="20"/>
              </w:rPr>
              <w:t xml:space="preserve"> Nie dotyczy</w:t>
            </w:r>
          </w:p>
          <w:p w14:paraId="7EAB577B" w14:textId="77777777" w:rsidR="0073702D" w:rsidRPr="00660A47" w:rsidRDefault="0073702D" w:rsidP="0073702D">
            <w:pPr>
              <w:pStyle w:val="Tekstpodstawowy2"/>
              <w:ind w:left="-113"/>
              <w:jc w:val="both"/>
              <w:rPr>
                <w:rFonts w:asciiTheme="minorHAnsi" w:hAnsiTheme="minorHAnsi"/>
                <w:sz w:val="20"/>
              </w:rPr>
            </w:pPr>
            <w:r w:rsidRPr="00660A47">
              <w:rPr>
                <w:rFonts w:asciiTheme="minorHAnsi" w:hAnsi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/>
                  <w:sz w:val="20"/>
                </w:rPr>
                <w:id w:val="62366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0A4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660A47">
              <w:rPr>
                <w:rFonts w:asciiTheme="minorHAnsi" w:hAnsiTheme="minorHAnsi"/>
                <w:sz w:val="20"/>
              </w:rPr>
              <w:t xml:space="preserve"> Dotyczy- </w:t>
            </w:r>
            <w:r w:rsidRPr="00660A47">
              <w:rPr>
                <w:rFonts w:asciiTheme="minorHAnsi" w:hAnsiTheme="minorHAnsi"/>
                <w:i/>
                <w:sz w:val="20"/>
              </w:rPr>
              <w:t>uzasadnienie:</w:t>
            </w:r>
          </w:p>
          <w:p w14:paraId="496FBB7D" w14:textId="2C6CE5DE" w:rsidR="0073702D" w:rsidRPr="00660A47" w:rsidRDefault="0073702D" w:rsidP="00077B67">
            <w:pPr>
              <w:pStyle w:val="Tekstpodstawowy2"/>
              <w:rPr>
                <w:rFonts w:asciiTheme="minorHAnsi" w:hAnsiTheme="minorHAnsi"/>
                <w:b/>
                <w:sz w:val="20"/>
              </w:rPr>
            </w:pPr>
          </w:p>
        </w:tc>
      </w:tr>
      <w:tr w:rsidR="003F69F8" w:rsidRPr="00660A47" w14:paraId="7116646F" w14:textId="77777777" w:rsidTr="005C2348">
        <w:tc>
          <w:tcPr>
            <w:tcW w:w="8363" w:type="dxa"/>
          </w:tcPr>
          <w:p w14:paraId="2D407C32" w14:textId="69A64AE3" w:rsidR="003F69F8" w:rsidRPr="00660A47" w:rsidRDefault="00921327" w:rsidP="00077B67">
            <w:pPr>
              <w:pStyle w:val="Tekstpodstawowy2"/>
              <w:rPr>
                <w:rFonts w:asciiTheme="minorHAnsi" w:hAnsiTheme="minorHAnsi"/>
                <w:b/>
                <w:sz w:val="20"/>
              </w:rPr>
            </w:pPr>
            <w:r w:rsidRPr="00660A47">
              <w:rPr>
                <w:rFonts w:asciiTheme="minorHAnsi" w:hAnsiTheme="minorHAnsi"/>
                <w:b/>
                <w:sz w:val="20"/>
              </w:rPr>
              <w:t>Wdrożenie specjalistycznych rozwiązań cyfrowych w przedsiębiorstwie (np. digitalizacja procesów</w:t>
            </w:r>
            <w:r w:rsidR="007C3B14" w:rsidRPr="00660A47">
              <w:rPr>
                <w:rFonts w:asciiTheme="minorHAnsi" w:hAnsiTheme="minorHAnsi"/>
                <w:b/>
                <w:sz w:val="20"/>
              </w:rPr>
              <w:t>)</w:t>
            </w:r>
            <w:r w:rsidRPr="00660A47">
              <w:rPr>
                <w:rFonts w:asciiTheme="minorHAnsi" w:hAnsiTheme="minorHAnsi"/>
                <w:b/>
                <w:sz w:val="20"/>
              </w:rPr>
              <w:t xml:space="preserve"> – Innowacja Procesowa </w:t>
            </w:r>
          </w:p>
          <w:p w14:paraId="0F3BE2AC" w14:textId="77777777" w:rsidR="00434DD4" w:rsidRPr="00660A47" w:rsidRDefault="00CF08EB" w:rsidP="00CF08EB">
            <w:pPr>
              <w:pStyle w:val="Tekstpodstawowy2"/>
              <w:jc w:val="both"/>
              <w:rPr>
                <w:rFonts w:asciiTheme="minorHAnsi" w:hAnsiTheme="minorHAnsi"/>
                <w:sz w:val="20"/>
              </w:rPr>
            </w:pPr>
            <w:r w:rsidRPr="00660A47"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</w:rPr>
                <w:id w:val="-62337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0A4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34DD4" w:rsidRPr="00660A47">
              <w:rPr>
                <w:rFonts w:asciiTheme="minorHAnsi" w:hAnsiTheme="minorHAnsi"/>
                <w:sz w:val="20"/>
              </w:rPr>
              <w:t xml:space="preserve"> Nie dotyczy</w:t>
            </w:r>
          </w:p>
          <w:p w14:paraId="5FF5BB95" w14:textId="77777777" w:rsidR="00434DD4" w:rsidRPr="00660A47" w:rsidRDefault="00CF08EB" w:rsidP="00434DD4">
            <w:pPr>
              <w:pStyle w:val="Tekstpodstawowy2"/>
              <w:ind w:left="-113"/>
              <w:jc w:val="both"/>
              <w:rPr>
                <w:rFonts w:asciiTheme="minorHAnsi" w:hAnsiTheme="minorHAnsi"/>
                <w:sz w:val="20"/>
              </w:rPr>
            </w:pPr>
            <w:r w:rsidRPr="00660A47">
              <w:rPr>
                <w:rFonts w:asciiTheme="minorHAnsi" w:hAnsiTheme="minorHAnsi"/>
                <w:sz w:val="20"/>
              </w:rPr>
              <w:t xml:space="preserve">   </w:t>
            </w:r>
            <w:sdt>
              <w:sdtPr>
                <w:rPr>
                  <w:rFonts w:asciiTheme="minorHAnsi" w:hAnsiTheme="minorHAnsi"/>
                  <w:sz w:val="20"/>
                </w:rPr>
                <w:id w:val="99190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0A4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34DD4" w:rsidRPr="00660A47">
              <w:rPr>
                <w:rFonts w:asciiTheme="minorHAnsi" w:hAnsiTheme="minorHAnsi"/>
                <w:sz w:val="20"/>
              </w:rPr>
              <w:t xml:space="preserve"> Dotyczy- </w:t>
            </w:r>
            <w:r w:rsidR="00434DD4" w:rsidRPr="00660A47">
              <w:rPr>
                <w:rFonts w:asciiTheme="minorHAnsi" w:hAnsiTheme="minorHAnsi"/>
                <w:i/>
                <w:sz w:val="20"/>
              </w:rPr>
              <w:t>uzasadnienie:</w:t>
            </w:r>
          </w:p>
          <w:p w14:paraId="45FB0818" w14:textId="44B6BF48" w:rsidR="003F69F8" w:rsidRPr="00660A47" w:rsidRDefault="003F69F8" w:rsidP="00644E60">
            <w:pPr>
              <w:pStyle w:val="Tekstpodstawowy2"/>
              <w:tabs>
                <w:tab w:val="left" w:pos="2205"/>
              </w:tabs>
              <w:rPr>
                <w:rFonts w:asciiTheme="minorHAnsi" w:hAnsiTheme="minorHAnsi"/>
                <w:sz w:val="20"/>
              </w:rPr>
            </w:pPr>
          </w:p>
        </w:tc>
      </w:tr>
    </w:tbl>
    <w:p w14:paraId="2F0DDD35" w14:textId="795F00B1" w:rsidR="00FE35ED" w:rsidRPr="00660A47" w:rsidRDefault="00FE35ED" w:rsidP="00080DDD">
      <w:pPr>
        <w:rPr>
          <w:noProof/>
          <w:lang w:eastAsia="pl-PL"/>
        </w:rPr>
      </w:pPr>
    </w:p>
    <w:p w14:paraId="638EC1EC" w14:textId="77777777" w:rsidR="007C3B14" w:rsidRPr="00660A47" w:rsidRDefault="007C3B14" w:rsidP="00080DDD">
      <w:pPr>
        <w:rPr>
          <w:noProof/>
          <w:lang w:eastAsia="pl-PL"/>
        </w:rPr>
      </w:pPr>
    </w:p>
    <w:p w14:paraId="46984A5B" w14:textId="77777777" w:rsidR="007C3B14" w:rsidRPr="00660A47" w:rsidRDefault="007C3B14" w:rsidP="00080DDD">
      <w:pPr>
        <w:rPr>
          <w:noProof/>
          <w:lang w:eastAsia="pl-PL"/>
        </w:rPr>
      </w:pPr>
    </w:p>
    <w:p w14:paraId="66730D71" w14:textId="217BD313" w:rsidR="004423DD" w:rsidRPr="00660A47" w:rsidRDefault="004423DD" w:rsidP="00442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A4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C9B8CBE" wp14:editId="3B177C07">
            <wp:extent cx="6254246" cy="695302"/>
            <wp:effectExtent l="0" t="0" r="0" b="0"/>
            <wp:docPr id="2" name="Obraz 2" descr="C:\Users\Fundacja\Downloads\poziom-podstawowy-achromatycz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ndacja\Downloads\poziom-podstawowy-achromatyczn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014" cy="73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C8C40" w14:textId="77777777" w:rsidR="007C3B14" w:rsidRPr="00660A47" w:rsidRDefault="007C3B14" w:rsidP="00080DDD">
      <w:pPr>
        <w:rPr>
          <w:noProof/>
          <w:lang w:eastAsia="pl-PL"/>
        </w:rPr>
      </w:pPr>
    </w:p>
    <w:p w14:paraId="528AAB6F" w14:textId="5712FA6B" w:rsidR="009F1609" w:rsidRPr="00660A47" w:rsidRDefault="007A6F0D" w:rsidP="00921327">
      <w:pPr>
        <w:pStyle w:val="Akapitzlist"/>
        <w:numPr>
          <w:ilvl w:val="0"/>
          <w:numId w:val="33"/>
        </w:numPr>
        <w:rPr>
          <w:b/>
          <w:noProof/>
          <w:lang w:eastAsia="pl-PL"/>
        </w:rPr>
      </w:pPr>
      <w:r w:rsidRPr="00660A47">
        <w:rPr>
          <w:rStyle w:val="normaltextrun"/>
          <w:rFonts w:ascii="Calibri" w:hAnsi="Calibri" w:cs="Calibri"/>
          <w:b/>
          <w:i/>
          <w:sz w:val="24"/>
          <w:szCs w:val="24"/>
          <w:shd w:val="clear" w:color="auto" w:fill="FFFFFF"/>
        </w:rPr>
        <w:lastRenderedPageBreak/>
        <w:t>W</w:t>
      </w:r>
      <w:r w:rsidR="00921327" w:rsidRPr="00660A47">
        <w:rPr>
          <w:rStyle w:val="normaltextrun"/>
          <w:rFonts w:ascii="Calibri" w:hAnsi="Calibri" w:cs="Calibri"/>
          <w:b/>
          <w:i/>
          <w:sz w:val="24"/>
          <w:szCs w:val="24"/>
          <w:shd w:val="clear" w:color="auto" w:fill="FFFFFF"/>
        </w:rPr>
        <w:t>sparcie prowadzenia i rozwoju działalności przedsiębiorstw, w tym modyfikacji lub wprowadzania nowych modeli biznesowych poprzez kompleksową realizację:</w:t>
      </w:r>
      <w:r w:rsidR="00921327" w:rsidRPr="00660A47">
        <w:rPr>
          <w:rStyle w:val="normaltextrun"/>
          <w:rFonts w:ascii="Calibri" w:hAnsi="Calibri" w:cs="Calibri"/>
          <w:b/>
          <w:i/>
          <w:sz w:val="20"/>
          <w:szCs w:val="20"/>
          <w:shd w:val="clear" w:color="auto" w:fill="FFFFFF"/>
        </w:rPr>
        <w:t> </w:t>
      </w:r>
      <w:r w:rsidR="00921327" w:rsidRPr="00660A47">
        <w:rPr>
          <w:b/>
          <w:noProof/>
          <w:lang w:eastAsia="pl-PL"/>
        </w:rPr>
        <w:t> </w:t>
      </w:r>
      <w:r w:rsidR="007C3B14" w:rsidRPr="00660A47">
        <w:rPr>
          <w:rStyle w:val="normaltextrun"/>
          <w:rFonts w:ascii="Calibri" w:hAnsi="Calibri" w:cs="Calibri"/>
          <w:sz w:val="18"/>
          <w:szCs w:val="18"/>
          <w:shd w:val="clear" w:color="auto" w:fill="FFFFFF"/>
        </w:rPr>
        <w:t> </w:t>
      </w:r>
      <w:r w:rsidRPr="00660A47">
        <w:rPr>
          <w:rStyle w:val="normaltextrun"/>
          <w:rFonts w:ascii="Calibri" w:hAnsi="Calibri" w:cs="Calibri"/>
          <w:sz w:val="18"/>
          <w:szCs w:val="18"/>
          <w:shd w:val="clear" w:color="auto" w:fill="FFFFFF"/>
        </w:rPr>
        <w:t>/</w:t>
      </w:r>
      <w:r w:rsidR="007C3B14" w:rsidRPr="00660A47">
        <w:rPr>
          <w:rStyle w:val="normaltextrun"/>
          <w:rFonts w:ascii="Calibri" w:hAnsi="Calibri" w:cs="Calibri"/>
          <w:sz w:val="18"/>
          <w:szCs w:val="18"/>
          <w:shd w:val="clear" w:color="auto" w:fill="FFFFFF"/>
        </w:rPr>
        <w:t>W ramach kompleksowej Inwestycji Końcowej, Ostateczny Odbiorca realizuje projekt polegający na wdrożeniu nowego lub zmodyfikowanego modelu biznesowego w oparciu o rekomendacje wynikające z przeprowadzanych usług doradczych przez mazowieckie akredytowane Instytucje Otoczenia Biznesu (IOB). Lista mazowieckich akredytowanych IOB jest dostępna pod linkiem </w:t>
      </w:r>
      <w:r w:rsidR="007C3B14" w:rsidRPr="00660A47">
        <w:rPr>
          <w:rStyle w:val="normaltextrun"/>
          <w:rFonts w:ascii="Calibri" w:hAnsi="Calibri" w:cs="Calibri"/>
          <w:sz w:val="16"/>
          <w:szCs w:val="16"/>
          <w:shd w:val="clear" w:color="auto" w:fill="FFFFFF"/>
        </w:rPr>
        <w:t> </w:t>
      </w:r>
      <w:hyperlink r:id="rId12" w:tgtFrame="_blank" w:history="1">
        <w:r w:rsidR="007C3B14" w:rsidRPr="00660A47">
          <w:rPr>
            <w:rStyle w:val="normaltextrun"/>
            <w:rFonts w:ascii="Calibri" w:hAnsi="Calibri" w:cs="Calibri"/>
            <w:sz w:val="16"/>
            <w:szCs w:val="16"/>
            <w:shd w:val="clear" w:color="auto" w:fill="FFFFFF"/>
          </w:rPr>
          <w:t>Lista mazowieckich akredytowanych Instytucji Otoczenia Biznesu - Fundusze Europejskie dla Mazowsza (funduszeuedlamazowsza.eu)</w:t>
        </w:r>
      </w:hyperlink>
      <w:r w:rsidR="007C3B14" w:rsidRPr="00660A47">
        <w:rPr>
          <w:rStyle w:val="normaltextrun"/>
          <w:rFonts w:ascii="Calibri" w:hAnsi="Calibri" w:cs="Calibri"/>
          <w:sz w:val="18"/>
          <w:szCs w:val="18"/>
          <w:shd w:val="clear" w:color="auto" w:fill="FFFFFF"/>
        </w:rPr>
        <w:t> (dostęp z dnia 12.11.2024r.)</w:t>
      </w:r>
      <w:r w:rsidR="007C3B14" w:rsidRPr="00660A47">
        <w:rPr>
          <w:rStyle w:val="eop"/>
          <w:rFonts w:ascii="Calibri" w:hAnsi="Calibri" w:cs="Calibri"/>
          <w:sz w:val="18"/>
          <w:szCs w:val="18"/>
          <w:shd w:val="clear" w:color="auto" w:fill="FFFFFF"/>
        </w:rPr>
        <w:t> 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8245"/>
      </w:tblGrid>
      <w:tr w:rsidR="00660A47" w:rsidRPr="00660A47" w14:paraId="5A7A15C8" w14:textId="77777777" w:rsidTr="007C3B14">
        <w:tc>
          <w:tcPr>
            <w:tcW w:w="8245" w:type="dxa"/>
          </w:tcPr>
          <w:p w14:paraId="3872F6AC" w14:textId="169370AB" w:rsidR="00921327" w:rsidRPr="00660A47" w:rsidRDefault="00921327" w:rsidP="00921327">
            <w:pPr>
              <w:pStyle w:val="Tekstpodstawowy2"/>
              <w:jc w:val="both"/>
              <w:rPr>
                <w:rFonts w:asciiTheme="minorHAnsi" w:hAnsiTheme="minorHAnsi"/>
                <w:sz w:val="20"/>
              </w:rPr>
            </w:pPr>
            <w:r w:rsidRPr="00660A47">
              <w:rPr>
                <w:rFonts w:asciiTheme="minorHAnsi" w:hAnsiTheme="minorHAnsi"/>
                <w:b/>
                <w:sz w:val="20"/>
              </w:rPr>
              <w:t xml:space="preserve">Inwestycji końcowej z zastosowaniem  mechanizmu popytowego: </w:t>
            </w:r>
          </w:p>
          <w:p w14:paraId="2D6E0824" w14:textId="77777777" w:rsidR="00921327" w:rsidRPr="00660A47" w:rsidRDefault="00921327" w:rsidP="002B656D">
            <w:pPr>
              <w:pStyle w:val="Tekstpodstawowy2"/>
              <w:ind w:left="-113"/>
              <w:jc w:val="both"/>
              <w:rPr>
                <w:rFonts w:asciiTheme="minorHAnsi" w:hAnsiTheme="minorHAnsi"/>
                <w:sz w:val="20"/>
              </w:rPr>
            </w:pPr>
            <w:r w:rsidRPr="00660A47">
              <w:rPr>
                <w:rFonts w:asciiTheme="minorHAnsi" w:hAnsi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/>
                  <w:sz w:val="20"/>
                </w:rPr>
                <w:id w:val="118925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0A4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660A47">
              <w:rPr>
                <w:rFonts w:asciiTheme="minorHAnsi" w:hAnsiTheme="minorHAnsi"/>
                <w:sz w:val="20"/>
              </w:rPr>
              <w:t xml:space="preserve"> Nie dotyczy</w:t>
            </w:r>
          </w:p>
          <w:p w14:paraId="713B16E1" w14:textId="77777777" w:rsidR="00921327" w:rsidRPr="00660A47" w:rsidRDefault="00921327" w:rsidP="002B656D">
            <w:pPr>
              <w:pStyle w:val="Tekstpodstawowy2"/>
              <w:ind w:left="-113"/>
              <w:jc w:val="both"/>
              <w:rPr>
                <w:rFonts w:asciiTheme="minorHAnsi" w:hAnsiTheme="minorHAnsi"/>
                <w:sz w:val="20"/>
              </w:rPr>
            </w:pPr>
            <w:r w:rsidRPr="00660A47">
              <w:rPr>
                <w:rFonts w:asciiTheme="minorHAnsi" w:hAnsi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/>
                  <w:sz w:val="20"/>
                </w:rPr>
                <w:id w:val="39516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0A4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660A47">
              <w:rPr>
                <w:rFonts w:asciiTheme="minorHAnsi" w:hAnsiTheme="minorHAnsi"/>
                <w:sz w:val="20"/>
              </w:rPr>
              <w:t xml:space="preserve">Dotyczy- </w:t>
            </w:r>
            <w:r w:rsidRPr="00660A47">
              <w:rPr>
                <w:rFonts w:asciiTheme="minorHAnsi" w:hAnsiTheme="minorHAnsi"/>
                <w:i/>
                <w:sz w:val="20"/>
              </w:rPr>
              <w:t>uzasadnienie:</w:t>
            </w:r>
          </w:p>
          <w:p w14:paraId="02E9B2B9" w14:textId="77777777" w:rsidR="00921327" w:rsidRPr="00660A47" w:rsidRDefault="00921327" w:rsidP="002B656D">
            <w:pPr>
              <w:pStyle w:val="Tekstpodstawowy2"/>
              <w:ind w:left="-113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921327" w:rsidRPr="00660A47" w14:paraId="32B68464" w14:textId="77777777" w:rsidTr="007C3B14">
        <w:tc>
          <w:tcPr>
            <w:tcW w:w="8245" w:type="dxa"/>
          </w:tcPr>
          <w:p w14:paraId="18A28ACE" w14:textId="0CE6A3F5" w:rsidR="00921327" w:rsidRPr="00660A47" w:rsidRDefault="00921327" w:rsidP="002B656D">
            <w:pPr>
              <w:pStyle w:val="Tekstpodstawowy2"/>
              <w:jc w:val="both"/>
              <w:rPr>
                <w:rFonts w:asciiTheme="minorHAnsi" w:hAnsiTheme="minorHAnsi"/>
                <w:b/>
                <w:sz w:val="20"/>
              </w:rPr>
            </w:pPr>
            <w:r w:rsidRPr="00660A47">
              <w:rPr>
                <w:rFonts w:asciiTheme="minorHAnsi" w:hAnsiTheme="minorHAnsi"/>
                <w:b/>
                <w:sz w:val="20"/>
              </w:rPr>
              <w:t>Inwestycji Końcowej polegającej na wprowadzeniu nowoczesnych rozwiązań umożliwiających redukcję kosztów działalności rynkowej w przedsiębiorstwie wynikających m.in. z mniejszego zużycia energii lub efektywnego wykorzystania surowców:</w:t>
            </w:r>
          </w:p>
          <w:p w14:paraId="2EB3AF98" w14:textId="77777777" w:rsidR="00921327" w:rsidRPr="00660A47" w:rsidRDefault="00921327" w:rsidP="002B656D">
            <w:pPr>
              <w:pStyle w:val="Tekstpodstawowy2"/>
              <w:ind w:left="-113"/>
              <w:jc w:val="both"/>
              <w:rPr>
                <w:rFonts w:asciiTheme="minorHAnsi" w:hAnsiTheme="minorHAnsi"/>
                <w:sz w:val="20"/>
              </w:rPr>
            </w:pPr>
            <w:r w:rsidRPr="00660A47">
              <w:rPr>
                <w:rFonts w:asciiTheme="minorHAnsi" w:hAnsi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/>
                  <w:sz w:val="20"/>
                </w:rPr>
                <w:id w:val="-59162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0A4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660A47">
              <w:rPr>
                <w:rFonts w:asciiTheme="minorHAnsi" w:hAnsiTheme="minorHAnsi"/>
                <w:sz w:val="20"/>
              </w:rPr>
              <w:t xml:space="preserve"> Nie dotyczy</w:t>
            </w:r>
          </w:p>
          <w:p w14:paraId="3E641AE2" w14:textId="77777777" w:rsidR="00921327" w:rsidRPr="00660A47" w:rsidRDefault="00921327" w:rsidP="002B656D">
            <w:pPr>
              <w:pStyle w:val="Tekstpodstawowy2"/>
              <w:ind w:left="-113"/>
              <w:jc w:val="both"/>
              <w:rPr>
                <w:rFonts w:asciiTheme="minorHAnsi" w:hAnsiTheme="minorHAnsi"/>
                <w:sz w:val="20"/>
              </w:rPr>
            </w:pPr>
            <w:r w:rsidRPr="00660A47">
              <w:rPr>
                <w:rFonts w:asciiTheme="minorHAnsi" w:hAnsi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/>
                  <w:sz w:val="20"/>
                </w:rPr>
                <w:id w:val="-46928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0A4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660A47">
              <w:rPr>
                <w:rFonts w:asciiTheme="minorHAnsi" w:hAnsiTheme="minorHAnsi"/>
                <w:sz w:val="20"/>
              </w:rPr>
              <w:t xml:space="preserve"> Dotyczy- </w:t>
            </w:r>
            <w:r w:rsidRPr="00660A47">
              <w:rPr>
                <w:rFonts w:asciiTheme="minorHAnsi" w:hAnsiTheme="minorHAnsi"/>
                <w:i/>
                <w:sz w:val="20"/>
              </w:rPr>
              <w:t>uzasadnienie:</w:t>
            </w:r>
          </w:p>
          <w:p w14:paraId="21682094" w14:textId="77777777" w:rsidR="00921327" w:rsidRPr="00660A47" w:rsidRDefault="00921327" w:rsidP="002B656D">
            <w:pPr>
              <w:pStyle w:val="Tekstpodstawowy2"/>
              <w:jc w:val="both"/>
              <w:rPr>
                <w:rFonts w:asciiTheme="minorHAnsi" w:hAnsiTheme="minorHAnsi"/>
                <w:sz w:val="20"/>
              </w:rPr>
            </w:pPr>
          </w:p>
        </w:tc>
      </w:tr>
    </w:tbl>
    <w:p w14:paraId="5F1E2F91" w14:textId="2CF3A282" w:rsidR="001C62E9" w:rsidRPr="00660A47" w:rsidRDefault="001C62E9" w:rsidP="007C3B14">
      <w:pPr>
        <w:rPr>
          <w:i/>
          <w:sz w:val="16"/>
          <w:szCs w:val="16"/>
        </w:rPr>
      </w:pPr>
    </w:p>
    <w:p w14:paraId="3770B7DA" w14:textId="6E6078D5" w:rsidR="007A6F0D" w:rsidRPr="00660A47" w:rsidRDefault="00743225" w:rsidP="00743225">
      <w:pPr>
        <w:tabs>
          <w:tab w:val="left" w:pos="3780"/>
        </w:tabs>
        <w:rPr>
          <w:noProof/>
          <w:lang w:eastAsia="pl-PL"/>
        </w:rPr>
      </w:pPr>
      <w:r w:rsidRPr="00660A47">
        <w:rPr>
          <w:noProof/>
          <w:lang w:eastAsia="pl-PL"/>
        </w:rPr>
        <w:t xml:space="preserve"> </w:t>
      </w:r>
      <w:r w:rsidR="007A6F0D" w:rsidRPr="00660A47">
        <w:rPr>
          <w:noProof/>
          <w:lang w:eastAsia="pl-PL"/>
        </w:rPr>
        <w:t xml:space="preserve">     </w:t>
      </w:r>
    </w:p>
    <w:p w14:paraId="2AC6274A" w14:textId="7318D0A0" w:rsidR="001C62E9" w:rsidRPr="00660A47" w:rsidRDefault="00A21B9F" w:rsidP="00FB61F6">
      <w:pPr>
        <w:pStyle w:val="Tekstpodstawowy2"/>
        <w:jc w:val="both"/>
        <w:rPr>
          <w:rFonts w:asciiTheme="minorHAnsi" w:hAnsiTheme="minorHAnsi"/>
          <w:b/>
          <w:sz w:val="22"/>
          <w:szCs w:val="22"/>
        </w:rPr>
      </w:pPr>
      <w:r w:rsidRPr="00660A47">
        <w:rPr>
          <w:b/>
          <w:noProof/>
        </w:rPr>
        <w:t>2</w:t>
      </w:r>
      <w:r w:rsidR="001C62E9" w:rsidRPr="00660A47">
        <w:rPr>
          <w:b/>
          <w:noProof/>
        </w:rPr>
        <w:t>)</w:t>
      </w:r>
      <w:r w:rsidR="001C62E9" w:rsidRPr="00660A47">
        <w:rPr>
          <w:noProof/>
        </w:rPr>
        <w:t xml:space="preserve">  </w:t>
      </w:r>
      <w:r w:rsidR="001C62E9" w:rsidRPr="00660A47">
        <w:rPr>
          <w:rFonts w:asciiTheme="minorHAnsi" w:hAnsiTheme="minorHAnsi"/>
          <w:b/>
          <w:sz w:val="22"/>
          <w:szCs w:val="22"/>
        </w:rPr>
        <w:t>Oświadczam, że  Inwestycja Końcowa</w:t>
      </w:r>
      <w:r w:rsidR="008D31F2" w:rsidRPr="00660A47">
        <w:rPr>
          <w:rFonts w:asciiTheme="minorHAnsi" w:hAnsiTheme="minorHAnsi"/>
          <w:b/>
          <w:sz w:val="22"/>
          <w:szCs w:val="22"/>
        </w:rPr>
        <w:t xml:space="preserve"> w ramach wnioskowanej pożyczki </w:t>
      </w:r>
      <w:r w:rsidR="001C62E9" w:rsidRPr="00660A47">
        <w:rPr>
          <w:rFonts w:asciiTheme="minorHAnsi" w:hAnsiTheme="minorHAnsi"/>
          <w:b/>
          <w:sz w:val="22"/>
          <w:szCs w:val="22"/>
        </w:rPr>
        <w:t>:</w:t>
      </w:r>
    </w:p>
    <w:p w14:paraId="0EDE046C" w14:textId="77777777" w:rsidR="001C62E9" w:rsidRPr="00660A47" w:rsidRDefault="001C62E9" w:rsidP="001C62E9">
      <w:pPr>
        <w:pStyle w:val="Tekstpodstawowy2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2"/>
        <w:gridCol w:w="5098"/>
      </w:tblGrid>
      <w:tr w:rsidR="00660A47" w:rsidRPr="00660A47" w14:paraId="3F107BB8" w14:textId="77777777" w:rsidTr="00740A84">
        <w:trPr>
          <w:trHeight w:val="492"/>
        </w:trPr>
        <w:tc>
          <w:tcPr>
            <w:tcW w:w="3962" w:type="dxa"/>
            <w:vMerge w:val="restart"/>
          </w:tcPr>
          <w:p w14:paraId="765C6219" w14:textId="4C6D5A0A" w:rsidR="001C62E9" w:rsidRPr="00660A47" w:rsidRDefault="005A2A90" w:rsidP="005A2A90">
            <w:r w:rsidRPr="00660A47">
              <w:rPr>
                <w:rFonts w:cstheme="minorHAnsi"/>
                <w:lang w:eastAsia="pl-PL"/>
              </w:rPr>
              <w:t>R</w:t>
            </w:r>
            <w:r w:rsidR="007C3B14" w:rsidRPr="00660A47">
              <w:rPr>
                <w:rFonts w:cstheme="minorHAnsi"/>
                <w:lang w:eastAsia="pl-PL"/>
              </w:rPr>
              <w:t>e</w:t>
            </w:r>
            <w:r w:rsidRPr="00660A47">
              <w:rPr>
                <w:rFonts w:cstheme="minorHAnsi"/>
                <w:lang w:eastAsia="pl-PL"/>
              </w:rPr>
              <w:t>alizowana jest</w:t>
            </w:r>
            <w:r w:rsidR="007C3B14" w:rsidRPr="00660A47">
              <w:rPr>
                <w:rFonts w:cstheme="minorHAnsi"/>
                <w:lang w:eastAsia="pl-PL"/>
              </w:rPr>
              <w:t xml:space="preserve"> </w:t>
            </w:r>
            <w:r w:rsidR="007C3B14" w:rsidRPr="00660A47">
              <w:rPr>
                <w:rFonts w:cstheme="minorHAnsi"/>
              </w:rPr>
              <w:t>na obszarach określonych jako priorytetowe przez samorząd województwa (tj.</w:t>
            </w:r>
            <w:r w:rsidR="007C3B14" w:rsidRPr="00660A47" w:rsidDel="009254AB">
              <w:rPr>
                <w:rFonts w:cstheme="minorHAnsi"/>
              </w:rPr>
              <w:t xml:space="preserve"> </w:t>
            </w:r>
            <w:r w:rsidR="007C3B14" w:rsidRPr="00660A47">
              <w:rPr>
                <w:rFonts w:cstheme="minorHAnsi"/>
              </w:rPr>
              <w:t>obszarach zmarginalizowanych, w miastach średnich tracących funkcje społeczno-gospodarcze w  tym miejskich  obszarach funkcjonalnych powiązanych z miastami średnimi tracącymi funkcje społeczno-gospodarcze)</w:t>
            </w:r>
            <w:r w:rsidR="007C3B14" w:rsidRPr="00660A47">
              <w:rPr>
                <w:rStyle w:val="Odwoanieprzypisudolnego"/>
                <w:rFonts w:cstheme="minorHAnsi"/>
              </w:rPr>
              <w:footnoteReference w:id="1"/>
            </w:r>
            <w:r w:rsidR="007C3B14" w:rsidRPr="00660A47">
              <w:rPr>
                <w:rFonts w:cstheme="minorHAnsi"/>
              </w:rPr>
              <w:t xml:space="preserve"> </w:t>
            </w:r>
          </w:p>
        </w:tc>
        <w:tc>
          <w:tcPr>
            <w:tcW w:w="5098" w:type="dxa"/>
          </w:tcPr>
          <w:p w14:paraId="512C4221" w14:textId="77777777" w:rsidR="001C62E9" w:rsidRPr="00660A47" w:rsidRDefault="002E7E5C" w:rsidP="00740A84">
            <w:sdt>
              <w:sdtPr>
                <w:id w:val="156714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2E9" w:rsidRPr="00660A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62E9" w:rsidRPr="00660A47">
              <w:t xml:space="preserve"> TAK               </w:t>
            </w:r>
            <w:sdt>
              <w:sdtPr>
                <w:id w:val="169897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2E9" w:rsidRPr="00660A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62E9" w:rsidRPr="00660A47">
              <w:t xml:space="preserve"> NIE  </w:t>
            </w:r>
          </w:p>
          <w:p w14:paraId="29F1DF4E" w14:textId="77777777" w:rsidR="001C62E9" w:rsidRPr="00660A47" w:rsidRDefault="001C62E9" w:rsidP="00740A84"/>
        </w:tc>
      </w:tr>
      <w:tr w:rsidR="00660A47" w:rsidRPr="00660A47" w14:paraId="78A515CB" w14:textId="77777777" w:rsidTr="00740A84">
        <w:trPr>
          <w:trHeight w:val="864"/>
        </w:trPr>
        <w:tc>
          <w:tcPr>
            <w:tcW w:w="3962" w:type="dxa"/>
            <w:vMerge/>
          </w:tcPr>
          <w:p w14:paraId="76670726" w14:textId="77777777" w:rsidR="001C62E9" w:rsidRPr="00660A47" w:rsidRDefault="001C62E9" w:rsidP="00740A84"/>
        </w:tc>
        <w:tc>
          <w:tcPr>
            <w:tcW w:w="5098" w:type="dxa"/>
          </w:tcPr>
          <w:p w14:paraId="698A3DAE" w14:textId="77777777" w:rsidR="001C62E9" w:rsidRPr="00660A47" w:rsidRDefault="001C62E9" w:rsidP="00740A84">
            <w:r w:rsidRPr="00660A47">
              <w:t>W przypadku zaznaczenia odpowiedzi tak proszę uzasadnić:</w:t>
            </w:r>
          </w:p>
          <w:p w14:paraId="75A93D64" w14:textId="5907C211" w:rsidR="001C62E9" w:rsidRPr="00660A47" w:rsidRDefault="001C62E9" w:rsidP="005A2A90"/>
        </w:tc>
      </w:tr>
      <w:tr w:rsidR="00660A47" w:rsidRPr="00660A47" w14:paraId="47E69934" w14:textId="77777777" w:rsidTr="00740A84">
        <w:trPr>
          <w:trHeight w:val="492"/>
        </w:trPr>
        <w:tc>
          <w:tcPr>
            <w:tcW w:w="3962" w:type="dxa"/>
            <w:vMerge w:val="restart"/>
          </w:tcPr>
          <w:p w14:paraId="7041FF4F" w14:textId="08E0E849" w:rsidR="008D31F2" w:rsidRPr="00660A47" w:rsidRDefault="008D31F2" w:rsidP="005A2A90">
            <w:r w:rsidRPr="00660A47">
              <w:t xml:space="preserve">Wpisuje się w przynajmniej jeden z obszarów regionalnych inteligentnych specjalizacji województwa </w:t>
            </w:r>
            <w:r w:rsidR="005A2A90" w:rsidRPr="00660A47">
              <w:t>mazowieckiego</w:t>
            </w:r>
            <w:r w:rsidR="005A2A90" w:rsidRPr="00660A47">
              <w:rPr>
                <w:rFonts w:cstheme="minorHAnsi"/>
                <w:sz w:val="20"/>
                <w:szCs w:val="20"/>
              </w:rPr>
              <w:t xml:space="preserve"> </w:t>
            </w:r>
            <w:r w:rsidR="002F2936" w:rsidRPr="00660A47">
              <w:rPr>
                <w:rFonts w:cstheme="minorHAnsi"/>
                <w:sz w:val="20"/>
                <w:szCs w:val="20"/>
              </w:rPr>
              <w:t>(RIS)</w:t>
            </w:r>
            <w:r w:rsidR="007A6F0D" w:rsidRPr="00660A47">
              <w:t>/</w:t>
            </w:r>
            <w:r w:rsidR="005A2A90" w:rsidRPr="00660A47">
              <w:rPr>
                <w:sz w:val="18"/>
                <w:szCs w:val="18"/>
              </w:rPr>
              <w:t>Zgodnie z Regionalną Strategią Innowacji dla Mazowsza do 2030</w:t>
            </w:r>
            <w:r w:rsidR="007A6F0D" w:rsidRPr="00660A47">
              <w:rPr>
                <w:sz w:val="18"/>
                <w:szCs w:val="18"/>
              </w:rPr>
              <w:t xml:space="preserve">/: </w:t>
            </w:r>
            <w:r w:rsidR="005A2A90" w:rsidRPr="00660A47">
              <w:rPr>
                <w:sz w:val="18"/>
                <w:szCs w:val="18"/>
              </w:rPr>
              <w:t xml:space="preserve"> </w:t>
            </w:r>
          </w:p>
        </w:tc>
        <w:tc>
          <w:tcPr>
            <w:tcW w:w="5098" w:type="dxa"/>
          </w:tcPr>
          <w:p w14:paraId="2EEC6F90" w14:textId="77777777" w:rsidR="001C62E9" w:rsidRPr="00660A47" w:rsidRDefault="002E7E5C" w:rsidP="00740A84">
            <w:sdt>
              <w:sdtPr>
                <w:id w:val="-25121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2E9" w:rsidRPr="00660A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62E9" w:rsidRPr="00660A47">
              <w:t xml:space="preserve"> TAK               </w:t>
            </w:r>
            <w:sdt>
              <w:sdtPr>
                <w:id w:val="82694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2E9" w:rsidRPr="00660A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62E9" w:rsidRPr="00660A47">
              <w:t xml:space="preserve"> NIE  </w:t>
            </w:r>
          </w:p>
          <w:p w14:paraId="3F80B683" w14:textId="77777777" w:rsidR="001C62E9" w:rsidRPr="00660A47" w:rsidRDefault="001C62E9" w:rsidP="00740A84"/>
        </w:tc>
      </w:tr>
      <w:tr w:rsidR="00660A47" w:rsidRPr="00660A47" w14:paraId="46D3312E" w14:textId="77777777" w:rsidTr="00740A84">
        <w:trPr>
          <w:trHeight w:val="864"/>
        </w:trPr>
        <w:tc>
          <w:tcPr>
            <w:tcW w:w="3962" w:type="dxa"/>
            <w:vMerge/>
          </w:tcPr>
          <w:p w14:paraId="74904305" w14:textId="77777777" w:rsidR="001C62E9" w:rsidRPr="00660A47" w:rsidRDefault="001C62E9" w:rsidP="00740A84"/>
        </w:tc>
        <w:tc>
          <w:tcPr>
            <w:tcW w:w="5098" w:type="dxa"/>
          </w:tcPr>
          <w:p w14:paraId="5D67FC91" w14:textId="77777777" w:rsidR="001C62E9" w:rsidRPr="00660A47" w:rsidRDefault="001C62E9" w:rsidP="00740A84">
            <w:r w:rsidRPr="00660A47">
              <w:t>W przypadku zaznaczenia odpowiedzi tak proszę uzasadnić:</w:t>
            </w:r>
          </w:p>
          <w:p w14:paraId="00A2D30E" w14:textId="77777777" w:rsidR="001C62E9" w:rsidRPr="00660A47" w:rsidRDefault="001C62E9" w:rsidP="00740A84"/>
          <w:p w14:paraId="018783AD" w14:textId="77777777" w:rsidR="001C62E9" w:rsidRPr="00660A47" w:rsidRDefault="001C62E9" w:rsidP="00740A84">
            <w:r w:rsidRPr="00660A47">
              <w:t xml:space="preserve"> </w:t>
            </w:r>
          </w:p>
        </w:tc>
      </w:tr>
    </w:tbl>
    <w:p w14:paraId="0E90299B" w14:textId="19AE1465" w:rsidR="007A6F0D" w:rsidRPr="00660A47" w:rsidRDefault="00F93E04" w:rsidP="007A6F0D">
      <w:pPr>
        <w:rPr>
          <w:noProof/>
          <w:lang w:eastAsia="pl-PL"/>
        </w:rPr>
      </w:pPr>
      <w:r w:rsidRPr="00660A47">
        <w:rPr>
          <w:noProof/>
          <w:lang w:eastAsia="pl-PL"/>
        </w:rPr>
        <w:t xml:space="preserve">   </w:t>
      </w:r>
      <w:r w:rsidR="00743225" w:rsidRPr="00660A47">
        <w:rPr>
          <w:noProof/>
          <w:lang w:eastAsia="pl-PL"/>
        </w:rPr>
        <w:t xml:space="preserve">                  </w:t>
      </w:r>
    </w:p>
    <w:p w14:paraId="46511EE3" w14:textId="77777777" w:rsidR="007A6F0D" w:rsidRPr="00660A47" w:rsidRDefault="007A6F0D" w:rsidP="007A6F0D">
      <w:pPr>
        <w:rPr>
          <w:noProof/>
          <w:lang w:eastAsia="pl-PL"/>
        </w:rPr>
      </w:pPr>
    </w:p>
    <w:p w14:paraId="311ACD26" w14:textId="77777777" w:rsidR="007A6F0D" w:rsidRPr="00660A47" w:rsidRDefault="007A6F0D" w:rsidP="007A6F0D">
      <w:pPr>
        <w:rPr>
          <w:noProof/>
          <w:lang w:eastAsia="pl-PL"/>
        </w:rPr>
      </w:pPr>
    </w:p>
    <w:p w14:paraId="6C3CE6BF" w14:textId="77777777" w:rsidR="007A6F0D" w:rsidRPr="00660A47" w:rsidRDefault="007A6F0D" w:rsidP="007A6F0D">
      <w:pPr>
        <w:rPr>
          <w:noProof/>
          <w:lang w:eastAsia="pl-PL"/>
        </w:rPr>
      </w:pPr>
    </w:p>
    <w:p w14:paraId="776D1336" w14:textId="77777777" w:rsidR="007A6F0D" w:rsidRPr="00660A47" w:rsidRDefault="007A6F0D" w:rsidP="007A6F0D">
      <w:pPr>
        <w:rPr>
          <w:noProof/>
          <w:lang w:eastAsia="pl-PL"/>
        </w:rPr>
      </w:pPr>
      <w:bookmarkStart w:id="0" w:name="_GoBack"/>
      <w:bookmarkEnd w:id="0"/>
    </w:p>
    <w:p w14:paraId="2E86F920" w14:textId="77777777" w:rsidR="007A6F0D" w:rsidRPr="00660A47" w:rsidRDefault="007A6F0D" w:rsidP="007A6F0D">
      <w:pPr>
        <w:rPr>
          <w:noProof/>
          <w:lang w:eastAsia="pl-PL"/>
        </w:rPr>
      </w:pPr>
    </w:p>
    <w:p w14:paraId="4B98EAB0" w14:textId="77777777" w:rsidR="007A6F0D" w:rsidRPr="00660A47" w:rsidRDefault="007A6F0D" w:rsidP="007A6F0D"/>
    <w:p w14:paraId="17389805" w14:textId="4B69CEF9" w:rsidR="00434DD4" w:rsidRPr="00660A47" w:rsidRDefault="00A21B9F" w:rsidP="00434DD4">
      <w:pPr>
        <w:pStyle w:val="Tekstpodstawowy2"/>
        <w:ind w:left="-113"/>
        <w:jc w:val="both"/>
        <w:rPr>
          <w:rFonts w:asciiTheme="minorHAnsi" w:eastAsiaTheme="minorEastAsia" w:hAnsiTheme="minorHAnsi" w:cs="Arial"/>
          <w:sz w:val="22"/>
          <w:szCs w:val="22"/>
          <w:lang w:eastAsia="zh-TW"/>
        </w:rPr>
      </w:pPr>
      <w:r w:rsidRPr="00660A47">
        <w:rPr>
          <w:rFonts w:asciiTheme="minorHAnsi" w:eastAsiaTheme="minorEastAsia" w:hAnsiTheme="minorHAnsi" w:cs="Arial"/>
          <w:b/>
          <w:sz w:val="22"/>
          <w:szCs w:val="22"/>
          <w:lang w:eastAsia="zh-TW"/>
        </w:rPr>
        <w:t>3</w:t>
      </w:r>
      <w:r w:rsidR="00E33B2A" w:rsidRPr="00660A47">
        <w:rPr>
          <w:rFonts w:asciiTheme="minorHAnsi" w:eastAsiaTheme="minorEastAsia" w:hAnsiTheme="minorHAnsi" w:cs="Arial"/>
          <w:b/>
          <w:sz w:val="22"/>
          <w:szCs w:val="22"/>
          <w:lang w:eastAsia="zh-TW"/>
        </w:rPr>
        <w:t>)</w:t>
      </w:r>
      <w:r w:rsidR="00B6478B" w:rsidRPr="00660A47">
        <w:rPr>
          <w:rFonts w:asciiTheme="minorHAnsi" w:eastAsiaTheme="minorEastAsia" w:hAnsiTheme="minorHAnsi" w:cs="Arial"/>
          <w:b/>
          <w:i/>
          <w:sz w:val="22"/>
          <w:szCs w:val="22"/>
          <w:lang w:eastAsia="zh-TW"/>
        </w:rPr>
        <w:t xml:space="preserve"> </w:t>
      </w:r>
      <w:r w:rsidR="00B6478B" w:rsidRPr="00660A47">
        <w:rPr>
          <w:rFonts w:asciiTheme="minorHAnsi" w:eastAsiaTheme="minorEastAsia" w:hAnsiTheme="minorHAnsi" w:cs="Arial"/>
          <w:b/>
          <w:sz w:val="22"/>
          <w:szCs w:val="22"/>
          <w:lang w:eastAsia="zh-TW"/>
        </w:rPr>
        <w:t>F</w:t>
      </w:r>
      <w:r w:rsidR="009B6FD8" w:rsidRPr="00660A47">
        <w:rPr>
          <w:rFonts w:asciiTheme="minorHAnsi" w:eastAsiaTheme="minorEastAsia" w:hAnsiTheme="minorHAnsi" w:cs="Arial"/>
          <w:b/>
          <w:sz w:val="22"/>
          <w:szCs w:val="22"/>
          <w:lang w:eastAsia="zh-TW"/>
        </w:rPr>
        <w:t xml:space="preserve">inansowanie kapitału obrotowego </w:t>
      </w:r>
      <w:r w:rsidR="00A10FD7" w:rsidRPr="00660A47">
        <w:rPr>
          <w:rFonts w:asciiTheme="minorHAnsi" w:eastAsiaTheme="minorEastAsia" w:hAnsiTheme="minorHAnsi" w:cs="Arial"/>
          <w:b/>
          <w:sz w:val="22"/>
          <w:szCs w:val="22"/>
          <w:lang w:eastAsia="zh-TW"/>
        </w:rPr>
        <w:t xml:space="preserve"> do wysokości 3</w:t>
      </w:r>
      <w:r w:rsidR="00F82CDF" w:rsidRPr="00660A47">
        <w:rPr>
          <w:rFonts w:asciiTheme="minorHAnsi" w:eastAsiaTheme="minorEastAsia" w:hAnsiTheme="minorHAnsi" w:cs="Arial"/>
          <w:b/>
          <w:sz w:val="22"/>
          <w:szCs w:val="22"/>
          <w:lang w:eastAsia="zh-TW"/>
        </w:rPr>
        <w:t xml:space="preserve">0% </w:t>
      </w:r>
      <w:r w:rsidR="002123D6" w:rsidRPr="00660A47">
        <w:rPr>
          <w:rFonts w:asciiTheme="minorHAnsi" w:eastAsiaTheme="minorEastAsia" w:hAnsiTheme="minorHAnsi" w:cs="Arial"/>
          <w:b/>
          <w:sz w:val="22"/>
          <w:szCs w:val="22"/>
          <w:lang w:eastAsia="zh-TW"/>
        </w:rPr>
        <w:t xml:space="preserve">wartości </w:t>
      </w:r>
      <w:r w:rsidR="007A6F0D" w:rsidRPr="00660A47">
        <w:rPr>
          <w:rFonts w:asciiTheme="minorHAnsi" w:eastAsiaTheme="minorEastAsia" w:hAnsiTheme="minorHAnsi" w:cs="Arial"/>
          <w:b/>
          <w:sz w:val="22"/>
          <w:szCs w:val="22"/>
          <w:lang w:eastAsia="zh-TW"/>
        </w:rPr>
        <w:t>Jednostkowej Pożyczki, przy czym przeznaczenie kapitału obrotowego musi być bezpośrednio związane z realizacją Inwestycji Końcowej oraz niezbędne do</w:t>
      </w:r>
      <w:r w:rsidR="00B212D9" w:rsidRPr="00660A47">
        <w:rPr>
          <w:rFonts w:asciiTheme="minorHAnsi" w:eastAsiaTheme="minorEastAsia" w:hAnsiTheme="minorHAnsi" w:cs="Arial"/>
          <w:b/>
          <w:sz w:val="22"/>
          <w:szCs w:val="22"/>
          <w:lang w:eastAsia="zh-TW"/>
        </w:rPr>
        <w:t xml:space="preserve"> zapewnienia ciągłości działań Ostatecznego Odbiorcy</w:t>
      </w:r>
      <w:r w:rsidR="007A6F0D" w:rsidRPr="00660A47">
        <w:rPr>
          <w:rFonts w:asciiTheme="minorHAnsi" w:eastAsiaTheme="minorEastAsia" w:hAnsiTheme="minorHAnsi" w:cs="Arial"/>
          <w:b/>
          <w:sz w:val="22"/>
          <w:szCs w:val="22"/>
          <w:lang w:eastAsia="zh-TW"/>
        </w:rPr>
        <w:t xml:space="preserve"> :</w:t>
      </w:r>
    </w:p>
    <w:p w14:paraId="049F31CB" w14:textId="77777777" w:rsidR="00434DD4" w:rsidRPr="00660A47" w:rsidRDefault="00434DD4" w:rsidP="00434DD4">
      <w:pPr>
        <w:pStyle w:val="Tekstpodstawowy2"/>
        <w:ind w:left="-113"/>
        <w:jc w:val="both"/>
        <w:rPr>
          <w:rFonts w:asciiTheme="minorHAnsi" w:eastAsiaTheme="minorEastAsia" w:hAnsiTheme="minorHAnsi" w:cs="Arial"/>
          <w:sz w:val="22"/>
          <w:szCs w:val="22"/>
          <w:lang w:eastAsia="zh-TW"/>
        </w:rPr>
      </w:pPr>
    </w:p>
    <w:p w14:paraId="7C92F2EF" w14:textId="77777777" w:rsidR="00434DD4" w:rsidRPr="00660A47" w:rsidRDefault="008708D4" w:rsidP="00434DD4">
      <w:pPr>
        <w:pStyle w:val="Tekstpodstawowy2"/>
        <w:ind w:left="-113"/>
        <w:jc w:val="both"/>
        <w:rPr>
          <w:rFonts w:asciiTheme="minorHAnsi" w:hAnsiTheme="minorHAnsi"/>
          <w:sz w:val="22"/>
          <w:szCs w:val="22"/>
        </w:rPr>
      </w:pPr>
      <w:r w:rsidRPr="00660A47">
        <w:rPr>
          <w:rFonts w:asciiTheme="minorHAnsi" w:hAnsiTheme="minorHAnsi"/>
          <w:sz w:val="22"/>
          <w:szCs w:val="22"/>
        </w:rPr>
        <w:t xml:space="preserve">  </w:t>
      </w:r>
      <w:r w:rsidR="00434DD4" w:rsidRPr="00660A47">
        <w:rPr>
          <w:rFonts w:asciiTheme="minorHAnsi" w:hAnsiTheme="minorHAnsi"/>
          <w:sz w:val="22"/>
          <w:szCs w:val="22"/>
        </w:rPr>
        <w:t>□ Nie dotyczy</w:t>
      </w:r>
    </w:p>
    <w:p w14:paraId="599B5F4F" w14:textId="77777777" w:rsidR="000724D7" w:rsidRPr="00660A47" w:rsidRDefault="00434DD4" w:rsidP="00E50A0C">
      <w:pPr>
        <w:pStyle w:val="Tekstpodstawowy2"/>
        <w:ind w:left="-113"/>
        <w:jc w:val="both"/>
        <w:rPr>
          <w:rFonts w:asciiTheme="minorHAnsi" w:hAnsiTheme="minorHAnsi"/>
          <w:i/>
          <w:sz w:val="22"/>
          <w:szCs w:val="22"/>
        </w:rPr>
      </w:pPr>
      <w:r w:rsidRPr="00660A47">
        <w:rPr>
          <w:rFonts w:asciiTheme="minorHAnsi" w:hAnsiTheme="minorHAnsi"/>
          <w:sz w:val="22"/>
          <w:szCs w:val="22"/>
        </w:rPr>
        <w:t xml:space="preserve">  □ Dotyczy- </w:t>
      </w:r>
      <w:r w:rsidRPr="00660A47">
        <w:rPr>
          <w:rFonts w:asciiTheme="minorHAnsi" w:hAnsiTheme="minorHAnsi"/>
          <w:i/>
          <w:sz w:val="22"/>
          <w:szCs w:val="22"/>
        </w:rPr>
        <w:t>uzasadnienie:</w:t>
      </w:r>
    </w:p>
    <w:p w14:paraId="0683F8D9" w14:textId="77777777" w:rsidR="00FB61F6" w:rsidRPr="00660A47" w:rsidRDefault="00FB61F6" w:rsidP="009F1609">
      <w:pPr>
        <w:pStyle w:val="Tekstpodstawowy2"/>
        <w:jc w:val="both"/>
        <w:rPr>
          <w:rFonts w:asciiTheme="minorHAnsi" w:hAnsiTheme="minorHAnsi"/>
          <w:sz w:val="22"/>
          <w:szCs w:val="22"/>
        </w:rPr>
      </w:pPr>
    </w:p>
    <w:p w14:paraId="53128261" w14:textId="77777777" w:rsidR="00E50A0C" w:rsidRPr="00660A47" w:rsidRDefault="00E50A0C" w:rsidP="00E50A0C">
      <w:pPr>
        <w:pStyle w:val="Tekstpodstawowy2"/>
        <w:ind w:left="-113"/>
        <w:jc w:val="both"/>
        <w:rPr>
          <w:rFonts w:asciiTheme="minorHAnsi" w:hAnsiTheme="minorHAnsi"/>
          <w:i/>
          <w:sz w:val="22"/>
          <w:szCs w:val="22"/>
        </w:rPr>
      </w:pPr>
    </w:p>
    <w:p w14:paraId="2E35F87A" w14:textId="3A2B79B0" w:rsidR="00375B6E" w:rsidRPr="00660A47" w:rsidRDefault="00A21B9F" w:rsidP="009F1609">
      <w:pPr>
        <w:pStyle w:val="Tekstpodstawowy2"/>
        <w:jc w:val="both"/>
        <w:rPr>
          <w:rFonts w:asciiTheme="minorHAnsi" w:hAnsiTheme="minorHAnsi"/>
          <w:b/>
          <w:sz w:val="22"/>
          <w:szCs w:val="22"/>
        </w:rPr>
      </w:pPr>
      <w:r w:rsidRPr="00660A47">
        <w:rPr>
          <w:rFonts w:asciiTheme="minorHAnsi" w:eastAsiaTheme="minorEastAsia" w:hAnsiTheme="minorHAnsi" w:cs="Arial"/>
          <w:b/>
          <w:sz w:val="22"/>
          <w:szCs w:val="22"/>
          <w:lang w:eastAsia="zh-TW"/>
        </w:rPr>
        <w:t>4</w:t>
      </w:r>
      <w:r w:rsidR="009F1609" w:rsidRPr="00660A47">
        <w:rPr>
          <w:rFonts w:asciiTheme="minorHAnsi" w:eastAsiaTheme="minorEastAsia" w:hAnsiTheme="minorHAnsi" w:cs="Arial"/>
          <w:b/>
          <w:sz w:val="22"/>
          <w:szCs w:val="22"/>
          <w:lang w:eastAsia="zh-TW"/>
        </w:rPr>
        <w:t>)</w:t>
      </w:r>
      <w:r w:rsidR="009F1609" w:rsidRPr="00660A47">
        <w:rPr>
          <w:rFonts w:asciiTheme="minorHAnsi" w:eastAsiaTheme="minorEastAsia" w:hAnsiTheme="minorHAnsi" w:cs="Arial"/>
          <w:b/>
          <w:i/>
          <w:sz w:val="22"/>
          <w:szCs w:val="22"/>
          <w:lang w:eastAsia="zh-TW"/>
        </w:rPr>
        <w:t xml:space="preserve"> </w:t>
      </w:r>
      <w:r w:rsidR="00375B6E" w:rsidRPr="00660A47">
        <w:rPr>
          <w:rFonts w:asciiTheme="minorHAnsi" w:hAnsiTheme="minorHAnsi"/>
          <w:b/>
          <w:sz w:val="22"/>
          <w:szCs w:val="22"/>
        </w:rPr>
        <w:t>Harmonogram rzeczowo- finansowy Inwestycji:</w:t>
      </w:r>
    </w:p>
    <w:p w14:paraId="50C6EDD7" w14:textId="77777777" w:rsidR="00375B6E" w:rsidRPr="00660A47" w:rsidRDefault="00375B6E" w:rsidP="00375B6E">
      <w:pPr>
        <w:pStyle w:val="Tekstpodstawowy2"/>
        <w:ind w:left="360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9"/>
        <w:gridCol w:w="85"/>
        <w:gridCol w:w="3258"/>
        <w:gridCol w:w="1418"/>
        <w:gridCol w:w="1643"/>
        <w:gridCol w:w="2037"/>
      </w:tblGrid>
      <w:tr w:rsidR="00660A47" w:rsidRPr="00660A47" w14:paraId="49108048" w14:textId="77777777" w:rsidTr="00815D53">
        <w:tc>
          <w:tcPr>
            <w:tcW w:w="704" w:type="dxa"/>
            <w:gridSpan w:val="2"/>
            <w:shd w:val="clear" w:color="auto" w:fill="F2F2F2" w:themeFill="background1" w:themeFillShade="F2"/>
          </w:tcPr>
          <w:p w14:paraId="678A2C12" w14:textId="7FFC866B" w:rsidR="00375B6E" w:rsidRPr="00660A47" w:rsidRDefault="00375B6E" w:rsidP="00815D53">
            <w:r w:rsidRPr="00660A47">
              <w:t>Lp.</w:t>
            </w:r>
          </w:p>
        </w:tc>
        <w:tc>
          <w:tcPr>
            <w:tcW w:w="4676" w:type="dxa"/>
            <w:gridSpan w:val="2"/>
            <w:shd w:val="clear" w:color="auto" w:fill="F2F2F2" w:themeFill="background1" w:themeFillShade="F2"/>
          </w:tcPr>
          <w:p w14:paraId="3AC9A0E1" w14:textId="77777777" w:rsidR="00375B6E" w:rsidRPr="00660A47" w:rsidRDefault="00375B6E" w:rsidP="00815D53">
            <w:r w:rsidRPr="00660A47">
              <w:t xml:space="preserve">Dotychczasowe nakłady 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642DB89E" w14:textId="77777777" w:rsidR="00375B6E" w:rsidRPr="00660A47" w:rsidRDefault="00375B6E" w:rsidP="00815D53">
            <w:r w:rsidRPr="00660A47">
              <w:t>Kwota brutto / zł /</w:t>
            </w:r>
          </w:p>
        </w:tc>
      </w:tr>
      <w:tr w:rsidR="00660A47" w:rsidRPr="00660A47" w14:paraId="06369C3B" w14:textId="77777777" w:rsidTr="00815D53">
        <w:tc>
          <w:tcPr>
            <w:tcW w:w="704" w:type="dxa"/>
            <w:gridSpan w:val="2"/>
          </w:tcPr>
          <w:p w14:paraId="19161FCD" w14:textId="77777777" w:rsidR="00375B6E" w:rsidRPr="00660A47" w:rsidRDefault="00375B6E" w:rsidP="00815D53">
            <w:pPr>
              <w:rPr>
                <w:b/>
              </w:rPr>
            </w:pPr>
          </w:p>
        </w:tc>
        <w:tc>
          <w:tcPr>
            <w:tcW w:w="4676" w:type="dxa"/>
            <w:gridSpan w:val="2"/>
          </w:tcPr>
          <w:p w14:paraId="00CEC68E" w14:textId="77777777" w:rsidR="00375B6E" w:rsidRPr="00660A47" w:rsidRDefault="00375B6E" w:rsidP="00815D53">
            <w:pPr>
              <w:rPr>
                <w:b/>
              </w:rPr>
            </w:pPr>
          </w:p>
        </w:tc>
        <w:tc>
          <w:tcPr>
            <w:tcW w:w="3680" w:type="dxa"/>
            <w:gridSpan w:val="2"/>
          </w:tcPr>
          <w:p w14:paraId="17A3E937" w14:textId="77777777" w:rsidR="00375B6E" w:rsidRPr="00660A47" w:rsidRDefault="00375B6E" w:rsidP="00815D53">
            <w:pPr>
              <w:rPr>
                <w:b/>
              </w:rPr>
            </w:pPr>
          </w:p>
        </w:tc>
      </w:tr>
      <w:tr w:rsidR="00660A47" w:rsidRPr="00660A47" w14:paraId="633285B0" w14:textId="77777777" w:rsidTr="00815D53">
        <w:tc>
          <w:tcPr>
            <w:tcW w:w="704" w:type="dxa"/>
            <w:gridSpan w:val="2"/>
          </w:tcPr>
          <w:p w14:paraId="781439B7" w14:textId="77777777" w:rsidR="00375B6E" w:rsidRPr="00660A47" w:rsidRDefault="00375B6E" w:rsidP="00815D53">
            <w:pPr>
              <w:rPr>
                <w:b/>
              </w:rPr>
            </w:pPr>
          </w:p>
        </w:tc>
        <w:tc>
          <w:tcPr>
            <w:tcW w:w="4676" w:type="dxa"/>
            <w:gridSpan w:val="2"/>
          </w:tcPr>
          <w:p w14:paraId="3AF72578" w14:textId="77777777" w:rsidR="00375B6E" w:rsidRPr="00660A47" w:rsidRDefault="00375B6E" w:rsidP="00815D53">
            <w:pPr>
              <w:rPr>
                <w:b/>
              </w:rPr>
            </w:pPr>
          </w:p>
        </w:tc>
        <w:tc>
          <w:tcPr>
            <w:tcW w:w="3680" w:type="dxa"/>
            <w:gridSpan w:val="2"/>
          </w:tcPr>
          <w:p w14:paraId="366531C1" w14:textId="77777777" w:rsidR="00375B6E" w:rsidRPr="00660A47" w:rsidRDefault="00375B6E" w:rsidP="00815D53">
            <w:pPr>
              <w:rPr>
                <w:b/>
              </w:rPr>
            </w:pPr>
          </w:p>
        </w:tc>
      </w:tr>
      <w:tr w:rsidR="00660A47" w:rsidRPr="00660A47" w14:paraId="19098B97" w14:textId="77777777" w:rsidTr="00815D53">
        <w:tc>
          <w:tcPr>
            <w:tcW w:w="704" w:type="dxa"/>
            <w:gridSpan w:val="2"/>
          </w:tcPr>
          <w:p w14:paraId="243FA335" w14:textId="77777777" w:rsidR="00375B6E" w:rsidRPr="00660A47" w:rsidRDefault="00375B6E" w:rsidP="00815D53">
            <w:pPr>
              <w:rPr>
                <w:b/>
              </w:rPr>
            </w:pPr>
          </w:p>
        </w:tc>
        <w:tc>
          <w:tcPr>
            <w:tcW w:w="4676" w:type="dxa"/>
            <w:gridSpan w:val="2"/>
          </w:tcPr>
          <w:p w14:paraId="3864DBCE" w14:textId="77777777" w:rsidR="00375B6E" w:rsidRPr="00660A47" w:rsidRDefault="00375B6E" w:rsidP="00815D53">
            <w:pPr>
              <w:rPr>
                <w:b/>
              </w:rPr>
            </w:pPr>
          </w:p>
        </w:tc>
        <w:tc>
          <w:tcPr>
            <w:tcW w:w="3680" w:type="dxa"/>
            <w:gridSpan w:val="2"/>
          </w:tcPr>
          <w:p w14:paraId="1051467B" w14:textId="77777777" w:rsidR="00375B6E" w:rsidRPr="00660A47" w:rsidRDefault="00375B6E" w:rsidP="00815D53">
            <w:pPr>
              <w:rPr>
                <w:b/>
              </w:rPr>
            </w:pPr>
          </w:p>
        </w:tc>
      </w:tr>
      <w:tr w:rsidR="00660A47" w:rsidRPr="00660A47" w14:paraId="4098F808" w14:textId="77777777" w:rsidTr="00815D53">
        <w:tc>
          <w:tcPr>
            <w:tcW w:w="5380" w:type="dxa"/>
            <w:gridSpan w:val="4"/>
            <w:shd w:val="clear" w:color="auto" w:fill="F2F2F2" w:themeFill="background1" w:themeFillShade="F2"/>
          </w:tcPr>
          <w:p w14:paraId="1E3CEE75" w14:textId="77777777" w:rsidR="00375B6E" w:rsidRPr="00660A47" w:rsidRDefault="00375B6E" w:rsidP="00815D53">
            <w:r w:rsidRPr="00660A47">
              <w:t>Razem dotychczasowe nakłady</w:t>
            </w:r>
          </w:p>
        </w:tc>
        <w:tc>
          <w:tcPr>
            <w:tcW w:w="3680" w:type="dxa"/>
            <w:gridSpan w:val="2"/>
          </w:tcPr>
          <w:p w14:paraId="2294C6BD" w14:textId="77777777" w:rsidR="00375B6E" w:rsidRPr="00660A47" w:rsidRDefault="00375B6E" w:rsidP="00815D53">
            <w:pPr>
              <w:rPr>
                <w:b/>
              </w:rPr>
            </w:pPr>
          </w:p>
        </w:tc>
      </w:tr>
      <w:tr w:rsidR="00660A47" w:rsidRPr="00660A47" w14:paraId="1DF97376" w14:textId="77777777" w:rsidTr="00815D53">
        <w:tc>
          <w:tcPr>
            <w:tcW w:w="9060" w:type="dxa"/>
            <w:gridSpan w:val="6"/>
            <w:shd w:val="clear" w:color="auto" w:fill="F2F2F2" w:themeFill="background1" w:themeFillShade="F2"/>
          </w:tcPr>
          <w:p w14:paraId="47702DA9" w14:textId="77777777" w:rsidR="00375B6E" w:rsidRPr="00660A47" w:rsidRDefault="00375B6E" w:rsidP="00815D53">
            <w:pPr>
              <w:rPr>
                <w:b/>
              </w:rPr>
            </w:pPr>
            <w:r w:rsidRPr="00660A47">
              <w:rPr>
                <w:b/>
              </w:rPr>
              <w:t>HARMONOGRAM RZECZOWO – FINANSOWY INWESTYCJI KOŃCOWEJ</w:t>
            </w:r>
          </w:p>
          <w:p w14:paraId="359495AB" w14:textId="77777777" w:rsidR="00375B6E" w:rsidRPr="00660A47" w:rsidRDefault="00375B6E" w:rsidP="00815D53"/>
          <w:p w14:paraId="203EA2D4" w14:textId="77777777" w:rsidR="00375B6E" w:rsidRPr="00660A47" w:rsidRDefault="00375B6E" w:rsidP="00815D53">
            <w:pPr>
              <w:ind w:firstLine="708"/>
            </w:pPr>
          </w:p>
        </w:tc>
      </w:tr>
      <w:tr w:rsidR="00660A47" w:rsidRPr="00660A47" w14:paraId="7B52BA82" w14:textId="77777777" w:rsidTr="00815D53">
        <w:tc>
          <w:tcPr>
            <w:tcW w:w="619" w:type="dxa"/>
            <w:shd w:val="clear" w:color="auto" w:fill="F2F2F2" w:themeFill="background1" w:themeFillShade="F2"/>
          </w:tcPr>
          <w:p w14:paraId="05CF448C" w14:textId="57BED435" w:rsidR="00375B6E" w:rsidRPr="00660A47" w:rsidRDefault="00375B6E" w:rsidP="00815D53">
            <w:r w:rsidRPr="00660A47">
              <w:t>Lp.</w:t>
            </w:r>
          </w:p>
        </w:tc>
        <w:tc>
          <w:tcPr>
            <w:tcW w:w="3343" w:type="dxa"/>
            <w:gridSpan w:val="2"/>
            <w:shd w:val="clear" w:color="auto" w:fill="F2F2F2" w:themeFill="background1" w:themeFillShade="F2"/>
          </w:tcPr>
          <w:p w14:paraId="7B8557B1" w14:textId="77777777" w:rsidR="00375B6E" w:rsidRPr="00660A47" w:rsidRDefault="00375B6E" w:rsidP="00815D53">
            <w:r w:rsidRPr="00660A47">
              <w:t>Zakres rzeczowy/planowane wydatki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5822147" w14:textId="77777777" w:rsidR="00375B6E" w:rsidRPr="00660A47" w:rsidRDefault="00375B6E" w:rsidP="00815D53">
            <w:r w:rsidRPr="00660A47">
              <w:t>Wartość brutto w zł</w:t>
            </w:r>
          </w:p>
        </w:tc>
        <w:tc>
          <w:tcPr>
            <w:tcW w:w="1643" w:type="dxa"/>
            <w:shd w:val="clear" w:color="auto" w:fill="F2F2F2" w:themeFill="background1" w:themeFillShade="F2"/>
          </w:tcPr>
          <w:p w14:paraId="2C4383ED" w14:textId="77777777" w:rsidR="00375B6E" w:rsidRPr="00660A47" w:rsidRDefault="00375B6E" w:rsidP="00815D53">
            <w:r w:rsidRPr="00660A47">
              <w:t>Planowany termin realizacji</w:t>
            </w:r>
          </w:p>
        </w:tc>
        <w:tc>
          <w:tcPr>
            <w:tcW w:w="2037" w:type="dxa"/>
            <w:shd w:val="clear" w:color="auto" w:fill="F2F2F2" w:themeFill="background1" w:themeFillShade="F2"/>
          </w:tcPr>
          <w:p w14:paraId="3528DA7D" w14:textId="77777777" w:rsidR="00375B6E" w:rsidRPr="00660A47" w:rsidRDefault="00375B6E" w:rsidP="00815D53">
            <w:r w:rsidRPr="00660A47">
              <w:t>Źródła finansowania</w:t>
            </w:r>
          </w:p>
        </w:tc>
      </w:tr>
      <w:tr w:rsidR="00660A47" w:rsidRPr="00660A47" w14:paraId="1DD496E4" w14:textId="77777777" w:rsidTr="00815D53">
        <w:tc>
          <w:tcPr>
            <w:tcW w:w="619" w:type="dxa"/>
          </w:tcPr>
          <w:p w14:paraId="2FCA09E9" w14:textId="77777777" w:rsidR="00375B6E" w:rsidRPr="00660A47" w:rsidRDefault="00375B6E" w:rsidP="00815D53">
            <w:pPr>
              <w:rPr>
                <w:b/>
              </w:rPr>
            </w:pPr>
          </w:p>
        </w:tc>
        <w:tc>
          <w:tcPr>
            <w:tcW w:w="3343" w:type="dxa"/>
            <w:gridSpan w:val="2"/>
          </w:tcPr>
          <w:p w14:paraId="74EAECB5" w14:textId="77777777" w:rsidR="00375B6E" w:rsidRPr="00660A47" w:rsidRDefault="00375B6E" w:rsidP="00815D53">
            <w:pPr>
              <w:rPr>
                <w:b/>
              </w:rPr>
            </w:pPr>
          </w:p>
        </w:tc>
        <w:tc>
          <w:tcPr>
            <w:tcW w:w="1418" w:type="dxa"/>
          </w:tcPr>
          <w:p w14:paraId="7387DD61" w14:textId="77777777" w:rsidR="00375B6E" w:rsidRPr="00660A47" w:rsidRDefault="00375B6E" w:rsidP="00815D53">
            <w:pPr>
              <w:rPr>
                <w:b/>
              </w:rPr>
            </w:pPr>
          </w:p>
        </w:tc>
        <w:tc>
          <w:tcPr>
            <w:tcW w:w="1643" w:type="dxa"/>
          </w:tcPr>
          <w:p w14:paraId="3E44B55E" w14:textId="77777777" w:rsidR="00375B6E" w:rsidRPr="00660A47" w:rsidRDefault="00375B6E" w:rsidP="00815D53">
            <w:pPr>
              <w:rPr>
                <w:b/>
              </w:rPr>
            </w:pPr>
          </w:p>
        </w:tc>
        <w:tc>
          <w:tcPr>
            <w:tcW w:w="2037" w:type="dxa"/>
          </w:tcPr>
          <w:p w14:paraId="6CEEBCF9" w14:textId="77777777" w:rsidR="00375B6E" w:rsidRPr="00660A47" w:rsidRDefault="00375B6E" w:rsidP="00815D53">
            <w:pPr>
              <w:rPr>
                <w:b/>
              </w:rPr>
            </w:pPr>
          </w:p>
        </w:tc>
      </w:tr>
      <w:tr w:rsidR="00660A47" w:rsidRPr="00660A47" w14:paraId="76D9BED0" w14:textId="77777777" w:rsidTr="00815D53">
        <w:tc>
          <w:tcPr>
            <w:tcW w:w="619" w:type="dxa"/>
          </w:tcPr>
          <w:p w14:paraId="7FAD7B2C" w14:textId="77777777" w:rsidR="00375B6E" w:rsidRPr="00660A47" w:rsidRDefault="00375B6E" w:rsidP="00815D53">
            <w:pPr>
              <w:rPr>
                <w:b/>
              </w:rPr>
            </w:pPr>
          </w:p>
        </w:tc>
        <w:tc>
          <w:tcPr>
            <w:tcW w:w="3343" w:type="dxa"/>
            <w:gridSpan w:val="2"/>
          </w:tcPr>
          <w:p w14:paraId="3D5B38BA" w14:textId="77777777" w:rsidR="00375B6E" w:rsidRPr="00660A47" w:rsidRDefault="00375B6E" w:rsidP="00815D53">
            <w:pPr>
              <w:rPr>
                <w:b/>
              </w:rPr>
            </w:pPr>
          </w:p>
        </w:tc>
        <w:tc>
          <w:tcPr>
            <w:tcW w:w="1418" w:type="dxa"/>
          </w:tcPr>
          <w:p w14:paraId="6F9C0737" w14:textId="77777777" w:rsidR="00375B6E" w:rsidRPr="00660A47" w:rsidRDefault="00375B6E" w:rsidP="00815D53">
            <w:pPr>
              <w:rPr>
                <w:b/>
              </w:rPr>
            </w:pPr>
          </w:p>
        </w:tc>
        <w:tc>
          <w:tcPr>
            <w:tcW w:w="1643" w:type="dxa"/>
          </w:tcPr>
          <w:p w14:paraId="4FCDCC67" w14:textId="77777777" w:rsidR="00375B6E" w:rsidRPr="00660A47" w:rsidRDefault="00375B6E" w:rsidP="00815D53">
            <w:pPr>
              <w:rPr>
                <w:b/>
              </w:rPr>
            </w:pPr>
          </w:p>
        </w:tc>
        <w:tc>
          <w:tcPr>
            <w:tcW w:w="2037" w:type="dxa"/>
          </w:tcPr>
          <w:p w14:paraId="25277C56" w14:textId="77777777" w:rsidR="00375B6E" w:rsidRPr="00660A47" w:rsidRDefault="00375B6E" w:rsidP="00815D53">
            <w:pPr>
              <w:rPr>
                <w:b/>
              </w:rPr>
            </w:pPr>
          </w:p>
        </w:tc>
      </w:tr>
      <w:tr w:rsidR="00660A47" w:rsidRPr="00660A47" w14:paraId="16E7BD82" w14:textId="77777777" w:rsidTr="00815D53">
        <w:tc>
          <w:tcPr>
            <w:tcW w:w="619" w:type="dxa"/>
          </w:tcPr>
          <w:p w14:paraId="1A7A2E05" w14:textId="77777777" w:rsidR="00375B6E" w:rsidRPr="00660A47" w:rsidRDefault="00375B6E" w:rsidP="00815D53">
            <w:pPr>
              <w:rPr>
                <w:b/>
              </w:rPr>
            </w:pPr>
          </w:p>
        </w:tc>
        <w:tc>
          <w:tcPr>
            <w:tcW w:w="3343" w:type="dxa"/>
            <w:gridSpan w:val="2"/>
          </w:tcPr>
          <w:p w14:paraId="5C44446A" w14:textId="77777777" w:rsidR="00375B6E" w:rsidRPr="00660A47" w:rsidRDefault="00375B6E" w:rsidP="00815D53">
            <w:pPr>
              <w:rPr>
                <w:b/>
              </w:rPr>
            </w:pPr>
          </w:p>
        </w:tc>
        <w:tc>
          <w:tcPr>
            <w:tcW w:w="1418" w:type="dxa"/>
          </w:tcPr>
          <w:p w14:paraId="4201851A" w14:textId="77777777" w:rsidR="00375B6E" w:rsidRPr="00660A47" w:rsidRDefault="00375B6E" w:rsidP="00815D53">
            <w:pPr>
              <w:rPr>
                <w:b/>
              </w:rPr>
            </w:pPr>
          </w:p>
        </w:tc>
        <w:tc>
          <w:tcPr>
            <w:tcW w:w="1643" w:type="dxa"/>
          </w:tcPr>
          <w:p w14:paraId="4F5C142E" w14:textId="77777777" w:rsidR="00375B6E" w:rsidRPr="00660A47" w:rsidRDefault="00375B6E" w:rsidP="00815D53">
            <w:pPr>
              <w:rPr>
                <w:b/>
              </w:rPr>
            </w:pPr>
          </w:p>
        </w:tc>
        <w:tc>
          <w:tcPr>
            <w:tcW w:w="2037" w:type="dxa"/>
          </w:tcPr>
          <w:p w14:paraId="1A7F0B78" w14:textId="77777777" w:rsidR="00375B6E" w:rsidRPr="00660A47" w:rsidRDefault="00375B6E" w:rsidP="00815D53">
            <w:pPr>
              <w:rPr>
                <w:b/>
              </w:rPr>
            </w:pPr>
          </w:p>
        </w:tc>
      </w:tr>
      <w:tr w:rsidR="00660A47" w:rsidRPr="00660A47" w14:paraId="77EE47D2" w14:textId="77777777" w:rsidTr="00815D53">
        <w:tc>
          <w:tcPr>
            <w:tcW w:w="619" w:type="dxa"/>
          </w:tcPr>
          <w:p w14:paraId="535DDF92" w14:textId="77777777" w:rsidR="00375B6E" w:rsidRPr="00660A47" w:rsidRDefault="00375B6E" w:rsidP="00815D53">
            <w:pPr>
              <w:rPr>
                <w:b/>
              </w:rPr>
            </w:pPr>
          </w:p>
        </w:tc>
        <w:tc>
          <w:tcPr>
            <w:tcW w:w="3343" w:type="dxa"/>
            <w:gridSpan w:val="2"/>
          </w:tcPr>
          <w:p w14:paraId="5356B87B" w14:textId="77777777" w:rsidR="00375B6E" w:rsidRPr="00660A47" w:rsidRDefault="00375B6E" w:rsidP="00815D53">
            <w:pPr>
              <w:rPr>
                <w:b/>
              </w:rPr>
            </w:pPr>
          </w:p>
        </w:tc>
        <w:tc>
          <w:tcPr>
            <w:tcW w:w="1418" w:type="dxa"/>
          </w:tcPr>
          <w:p w14:paraId="40F03BB9" w14:textId="77777777" w:rsidR="00375B6E" w:rsidRPr="00660A47" w:rsidRDefault="00375B6E" w:rsidP="00815D53">
            <w:pPr>
              <w:rPr>
                <w:b/>
              </w:rPr>
            </w:pPr>
          </w:p>
        </w:tc>
        <w:tc>
          <w:tcPr>
            <w:tcW w:w="1643" w:type="dxa"/>
          </w:tcPr>
          <w:p w14:paraId="5B2FF768" w14:textId="77777777" w:rsidR="00375B6E" w:rsidRPr="00660A47" w:rsidRDefault="00375B6E" w:rsidP="00815D53">
            <w:pPr>
              <w:rPr>
                <w:b/>
              </w:rPr>
            </w:pPr>
          </w:p>
        </w:tc>
        <w:tc>
          <w:tcPr>
            <w:tcW w:w="2037" w:type="dxa"/>
          </w:tcPr>
          <w:p w14:paraId="5A332A65" w14:textId="77777777" w:rsidR="00375B6E" w:rsidRPr="00660A47" w:rsidRDefault="00375B6E" w:rsidP="00815D53">
            <w:pPr>
              <w:rPr>
                <w:b/>
              </w:rPr>
            </w:pPr>
          </w:p>
        </w:tc>
      </w:tr>
      <w:tr w:rsidR="00660A47" w:rsidRPr="00660A47" w14:paraId="7CDC656A" w14:textId="77777777" w:rsidTr="00815D53">
        <w:tc>
          <w:tcPr>
            <w:tcW w:w="619" w:type="dxa"/>
          </w:tcPr>
          <w:p w14:paraId="0B46290C" w14:textId="77777777" w:rsidR="00375B6E" w:rsidRPr="00660A47" w:rsidRDefault="00375B6E" w:rsidP="00815D53">
            <w:pPr>
              <w:rPr>
                <w:b/>
              </w:rPr>
            </w:pPr>
          </w:p>
        </w:tc>
        <w:tc>
          <w:tcPr>
            <w:tcW w:w="3343" w:type="dxa"/>
            <w:gridSpan w:val="2"/>
          </w:tcPr>
          <w:p w14:paraId="1DA15840" w14:textId="77777777" w:rsidR="00375B6E" w:rsidRPr="00660A47" w:rsidRDefault="00375B6E" w:rsidP="00815D53">
            <w:pPr>
              <w:rPr>
                <w:b/>
              </w:rPr>
            </w:pPr>
          </w:p>
        </w:tc>
        <w:tc>
          <w:tcPr>
            <w:tcW w:w="1418" w:type="dxa"/>
          </w:tcPr>
          <w:p w14:paraId="51C34D24" w14:textId="77777777" w:rsidR="00375B6E" w:rsidRPr="00660A47" w:rsidRDefault="00375B6E" w:rsidP="00815D53">
            <w:pPr>
              <w:rPr>
                <w:b/>
              </w:rPr>
            </w:pPr>
          </w:p>
        </w:tc>
        <w:tc>
          <w:tcPr>
            <w:tcW w:w="1643" w:type="dxa"/>
          </w:tcPr>
          <w:p w14:paraId="4C733944" w14:textId="77777777" w:rsidR="00375B6E" w:rsidRPr="00660A47" w:rsidRDefault="00375B6E" w:rsidP="00815D53">
            <w:pPr>
              <w:rPr>
                <w:b/>
              </w:rPr>
            </w:pPr>
          </w:p>
        </w:tc>
        <w:tc>
          <w:tcPr>
            <w:tcW w:w="2037" w:type="dxa"/>
          </w:tcPr>
          <w:p w14:paraId="7B68C1B6" w14:textId="77777777" w:rsidR="00375B6E" w:rsidRPr="00660A47" w:rsidRDefault="00375B6E" w:rsidP="00815D53">
            <w:pPr>
              <w:rPr>
                <w:b/>
              </w:rPr>
            </w:pPr>
          </w:p>
        </w:tc>
      </w:tr>
      <w:tr w:rsidR="00660A47" w:rsidRPr="00660A47" w14:paraId="24F459BA" w14:textId="77777777" w:rsidTr="00815D53">
        <w:tc>
          <w:tcPr>
            <w:tcW w:w="619" w:type="dxa"/>
          </w:tcPr>
          <w:p w14:paraId="2E2B8EEB" w14:textId="77777777" w:rsidR="00375B6E" w:rsidRPr="00660A47" w:rsidRDefault="00375B6E" w:rsidP="00815D53">
            <w:pPr>
              <w:rPr>
                <w:b/>
              </w:rPr>
            </w:pPr>
          </w:p>
        </w:tc>
        <w:tc>
          <w:tcPr>
            <w:tcW w:w="3343" w:type="dxa"/>
            <w:gridSpan w:val="2"/>
          </w:tcPr>
          <w:p w14:paraId="58168724" w14:textId="77777777" w:rsidR="00375B6E" w:rsidRPr="00660A47" w:rsidRDefault="00375B6E" w:rsidP="00815D53">
            <w:pPr>
              <w:rPr>
                <w:b/>
              </w:rPr>
            </w:pPr>
          </w:p>
        </w:tc>
        <w:tc>
          <w:tcPr>
            <w:tcW w:w="1418" w:type="dxa"/>
          </w:tcPr>
          <w:p w14:paraId="734B4BA3" w14:textId="77777777" w:rsidR="00375B6E" w:rsidRPr="00660A47" w:rsidRDefault="00375B6E" w:rsidP="00815D53">
            <w:pPr>
              <w:rPr>
                <w:b/>
              </w:rPr>
            </w:pPr>
          </w:p>
        </w:tc>
        <w:tc>
          <w:tcPr>
            <w:tcW w:w="1643" w:type="dxa"/>
          </w:tcPr>
          <w:p w14:paraId="2AA1AB12" w14:textId="77777777" w:rsidR="00375B6E" w:rsidRPr="00660A47" w:rsidRDefault="00375B6E" w:rsidP="00815D53">
            <w:pPr>
              <w:rPr>
                <w:b/>
              </w:rPr>
            </w:pPr>
          </w:p>
        </w:tc>
        <w:tc>
          <w:tcPr>
            <w:tcW w:w="2037" w:type="dxa"/>
          </w:tcPr>
          <w:p w14:paraId="172C98F3" w14:textId="77777777" w:rsidR="00375B6E" w:rsidRPr="00660A47" w:rsidRDefault="00375B6E" w:rsidP="00815D53">
            <w:pPr>
              <w:rPr>
                <w:b/>
              </w:rPr>
            </w:pPr>
          </w:p>
        </w:tc>
      </w:tr>
      <w:tr w:rsidR="00660A47" w:rsidRPr="00660A47" w14:paraId="21ED0048" w14:textId="77777777" w:rsidTr="00815D53">
        <w:tc>
          <w:tcPr>
            <w:tcW w:w="619" w:type="dxa"/>
          </w:tcPr>
          <w:p w14:paraId="4D22F7EE" w14:textId="77777777" w:rsidR="00375B6E" w:rsidRPr="00660A47" w:rsidRDefault="00375B6E" w:rsidP="00815D53">
            <w:pPr>
              <w:rPr>
                <w:b/>
              </w:rPr>
            </w:pPr>
          </w:p>
        </w:tc>
        <w:tc>
          <w:tcPr>
            <w:tcW w:w="3343" w:type="dxa"/>
            <w:gridSpan w:val="2"/>
          </w:tcPr>
          <w:p w14:paraId="518E4A9D" w14:textId="77777777" w:rsidR="00375B6E" w:rsidRPr="00660A47" w:rsidRDefault="00375B6E" w:rsidP="00815D53">
            <w:pPr>
              <w:rPr>
                <w:b/>
              </w:rPr>
            </w:pPr>
          </w:p>
        </w:tc>
        <w:tc>
          <w:tcPr>
            <w:tcW w:w="1418" w:type="dxa"/>
          </w:tcPr>
          <w:p w14:paraId="5AD14B1D" w14:textId="77777777" w:rsidR="00375B6E" w:rsidRPr="00660A47" w:rsidRDefault="00375B6E" w:rsidP="00815D53">
            <w:pPr>
              <w:rPr>
                <w:b/>
              </w:rPr>
            </w:pPr>
          </w:p>
        </w:tc>
        <w:tc>
          <w:tcPr>
            <w:tcW w:w="1643" w:type="dxa"/>
          </w:tcPr>
          <w:p w14:paraId="2A3B8ED3" w14:textId="77777777" w:rsidR="00375B6E" w:rsidRPr="00660A47" w:rsidRDefault="00375B6E" w:rsidP="00815D53">
            <w:pPr>
              <w:rPr>
                <w:b/>
              </w:rPr>
            </w:pPr>
          </w:p>
        </w:tc>
        <w:tc>
          <w:tcPr>
            <w:tcW w:w="2037" w:type="dxa"/>
          </w:tcPr>
          <w:p w14:paraId="49E2EEB9" w14:textId="77777777" w:rsidR="00375B6E" w:rsidRPr="00660A47" w:rsidRDefault="00375B6E" w:rsidP="00815D53">
            <w:pPr>
              <w:rPr>
                <w:b/>
              </w:rPr>
            </w:pPr>
          </w:p>
        </w:tc>
      </w:tr>
      <w:tr w:rsidR="00660A47" w:rsidRPr="00660A47" w14:paraId="717A1752" w14:textId="77777777" w:rsidTr="00815D53">
        <w:tc>
          <w:tcPr>
            <w:tcW w:w="3962" w:type="dxa"/>
            <w:gridSpan w:val="3"/>
            <w:shd w:val="clear" w:color="auto" w:fill="F2F2F2" w:themeFill="background1" w:themeFillShade="F2"/>
          </w:tcPr>
          <w:p w14:paraId="1C30922A" w14:textId="77777777" w:rsidR="00375B6E" w:rsidRPr="00660A47" w:rsidRDefault="00375B6E" w:rsidP="00815D53">
            <w:r w:rsidRPr="00660A47">
              <w:t>Razem planowane wydatki</w:t>
            </w:r>
          </w:p>
        </w:tc>
        <w:tc>
          <w:tcPr>
            <w:tcW w:w="1418" w:type="dxa"/>
          </w:tcPr>
          <w:p w14:paraId="0E641E17" w14:textId="77777777" w:rsidR="00375B6E" w:rsidRPr="00660A47" w:rsidRDefault="00375B6E" w:rsidP="00815D53"/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31E3211D" w14:textId="77777777" w:rsidR="00375B6E" w:rsidRPr="00660A47" w:rsidRDefault="00375B6E" w:rsidP="00815D53"/>
        </w:tc>
      </w:tr>
    </w:tbl>
    <w:p w14:paraId="4B99056E" w14:textId="3E0DB06C" w:rsidR="000724D7" w:rsidRPr="00660A47" w:rsidRDefault="000724D7" w:rsidP="000724D7">
      <w:pPr>
        <w:pStyle w:val="Tekstpodstawowy2"/>
        <w:jc w:val="both"/>
        <w:rPr>
          <w:rFonts w:asciiTheme="minorHAnsi" w:hAnsiTheme="minorHAnsi"/>
          <w:sz w:val="22"/>
          <w:szCs w:val="22"/>
        </w:rPr>
      </w:pPr>
    </w:p>
    <w:p w14:paraId="7E6DF83C" w14:textId="77777777" w:rsidR="001B3814" w:rsidRPr="00660A47" w:rsidRDefault="001B3814" w:rsidP="003C671B">
      <w:pPr>
        <w:pStyle w:val="Tekstpodstawowy2"/>
        <w:jc w:val="both"/>
        <w:rPr>
          <w:rFonts w:asciiTheme="minorHAnsi" w:hAnsiTheme="minorHAnsi"/>
          <w:sz w:val="22"/>
          <w:szCs w:val="22"/>
        </w:rPr>
      </w:pPr>
    </w:p>
    <w:p w14:paraId="2AF0E7DD" w14:textId="77777777" w:rsidR="00DA26FA" w:rsidRPr="00660A47" w:rsidRDefault="00DA26FA" w:rsidP="003C671B">
      <w:pPr>
        <w:pStyle w:val="Tekstpodstawowy2"/>
        <w:jc w:val="both"/>
        <w:rPr>
          <w:rFonts w:asciiTheme="minorHAnsi" w:hAnsiTheme="minorHAnsi"/>
          <w:sz w:val="22"/>
          <w:szCs w:val="22"/>
        </w:rPr>
      </w:pPr>
    </w:p>
    <w:p w14:paraId="41E97EB1" w14:textId="5EE09E9E" w:rsidR="003C671B" w:rsidRPr="00660A47" w:rsidRDefault="00A21B9F" w:rsidP="003C671B">
      <w:pPr>
        <w:pStyle w:val="Tekstpodstawowy2"/>
        <w:jc w:val="both"/>
        <w:rPr>
          <w:rFonts w:asciiTheme="minorHAnsi" w:hAnsiTheme="minorHAnsi"/>
          <w:b/>
          <w:sz w:val="22"/>
          <w:szCs w:val="22"/>
        </w:rPr>
      </w:pPr>
      <w:r w:rsidRPr="00660A47">
        <w:rPr>
          <w:rFonts w:asciiTheme="minorHAnsi" w:hAnsiTheme="minorHAnsi"/>
          <w:b/>
          <w:sz w:val="22"/>
          <w:szCs w:val="22"/>
        </w:rPr>
        <w:t>5</w:t>
      </w:r>
      <w:r w:rsidR="003C671B" w:rsidRPr="00660A47">
        <w:rPr>
          <w:rFonts w:asciiTheme="minorHAnsi" w:hAnsiTheme="minorHAnsi"/>
          <w:b/>
          <w:sz w:val="22"/>
          <w:szCs w:val="22"/>
        </w:rPr>
        <w:t>)</w:t>
      </w:r>
      <w:r w:rsidR="003C671B" w:rsidRPr="00660A47">
        <w:rPr>
          <w:rFonts w:asciiTheme="minorHAnsi" w:hAnsiTheme="minorHAnsi"/>
          <w:sz w:val="22"/>
          <w:szCs w:val="22"/>
        </w:rPr>
        <w:t xml:space="preserve">  </w:t>
      </w:r>
      <w:r w:rsidR="002123D6" w:rsidRPr="00660A47">
        <w:rPr>
          <w:rFonts w:asciiTheme="minorHAnsi" w:hAnsiTheme="minorHAnsi"/>
          <w:b/>
          <w:sz w:val="22"/>
          <w:szCs w:val="22"/>
        </w:rPr>
        <w:t>Oświadczam, że w wyniku rzeczowej  realizacji Inwestycji Końcowej sfinansowanej z pożyczki planowane jest</w:t>
      </w:r>
      <w:r w:rsidR="00E33B2A" w:rsidRPr="00660A47">
        <w:rPr>
          <w:rFonts w:asciiTheme="minorHAnsi" w:hAnsiTheme="minorHAnsi"/>
          <w:b/>
          <w:sz w:val="22"/>
          <w:szCs w:val="22"/>
        </w:rPr>
        <w:t xml:space="preserve"> :</w:t>
      </w:r>
    </w:p>
    <w:p w14:paraId="5B28BCC0" w14:textId="77777777" w:rsidR="00640907" w:rsidRPr="00660A47" w:rsidRDefault="00640907" w:rsidP="003C671B">
      <w:pPr>
        <w:pStyle w:val="Tekstpodstawowy2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2"/>
        <w:gridCol w:w="5098"/>
      </w:tblGrid>
      <w:tr w:rsidR="00660A47" w:rsidRPr="00660A47" w14:paraId="6A11FCC9" w14:textId="77777777" w:rsidTr="00815D53">
        <w:trPr>
          <w:trHeight w:val="492"/>
        </w:trPr>
        <w:tc>
          <w:tcPr>
            <w:tcW w:w="3962" w:type="dxa"/>
            <w:vMerge w:val="restart"/>
          </w:tcPr>
          <w:p w14:paraId="6159528D" w14:textId="57B6F9DA" w:rsidR="00640907" w:rsidRPr="00660A47" w:rsidRDefault="00640907" w:rsidP="00815D53">
            <w:r w:rsidRPr="00660A47">
              <w:t>Utworzenie nowych miejsc pracy rozumianych jako etaty w pełnym wymiarze czasu pracy:</w:t>
            </w:r>
          </w:p>
        </w:tc>
        <w:tc>
          <w:tcPr>
            <w:tcW w:w="5098" w:type="dxa"/>
          </w:tcPr>
          <w:p w14:paraId="3AC0D3E6" w14:textId="77777777" w:rsidR="00640907" w:rsidRPr="00660A47" w:rsidRDefault="002E7E5C" w:rsidP="00815D53">
            <w:sdt>
              <w:sdtPr>
                <w:id w:val="15728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907" w:rsidRPr="00660A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0907" w:rsidRPr="00660A47">
              <w:t xml:space="preserve"> TAK               </w:t>
            </w:r>
            <w:sdt>
              <w:sdtPr>
                <w:id w:val="58157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907" w:rsidRPr="00660A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0907" w:rsidRPr="00660A47">
              <w:t xml:space="preserve"> NIE  </w:t>
            </w:r>
          </w:p>
          <w:p w14:paraId="128DEEE2" w14:textId="77777777" w:rsidR="00640907" w:rsidRPr="00660A47" w:rsidRDefault="00640907" w:rsidP="00815D53"/>
        </w:tc>
      </w:tr>
      <w:tr w:rsidR="00640907" w:rsidRPr="00660A47" w14:paraId="62F0339E" w14:textId="77777777" w:rsidTr="00815D53">
        <w:trPr>
          <w:trHeight w:val="864"/>
        </w:trPr>
        <w:tc>
          <w:tcPr>
            <w:tcW w:w="3962" w:type="dxa"/>
            <w:vMerge/>
          </w:tcPr>
          <w:p w14:paraId="4F1B9D0F" w14:textId="77777777" w:rsidR="00640907" w:rsidRPr="00660A47" w:rsidRDefault="00640907" w:rsidP="00815D53"/>
        </w:tc>
        <w:tc>
          <w:tcPr>
            <w:tcW w:w="5098" w:type="dxa"/>
          </w:tcPr>
          <w:p w14:paraId="716533D2" w14:textId="601D4CCA" w:rsidR="00640907" w:rsidRPr="00660A47" w:rsidRDefault="00640907" w:rsidP="00815D53">
            <w:r w:rsidRPr="00660A47">
              <w:t>W przypadku zaznaczenia odpowiedzi tak proszę podać liczbę :</w:t>
            </w:r>
          </w:p>
          <w:p w14:paraId="5281E44B" w14:textId="77777777" w:rsidR="00640907" w:rsidRPr="00660A47" w:rsidRDefault="00640907" w:rsidP="00815D53"/>
          <w:p w14:paraId="3E9CB392" w14:textId="77777777" w:rsidR="00640907" w:rsidRPr="00660A47" w:rsidRDefault="00640907" w:rsidP="00640907">
            <w:pPr>
              <w:pStyle w:val="Tekstpodstawowy2"/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60A47">
              <w:rPr>
                <w:rFonts w:asciiTheme="minorHAnsi" w:hAnsiTheme="minorHAnsi"/>
                <w:sz w:val="22"/>
                <w:szCs w:val="22"/>
              </w:rPr>
              <w:t>a)Kobiety………………………</w:t>
            </w:r>
          </w:p>
          <w:p w14:paraId="1CA1BE6F" w14:textId="77777777" w:rsidR="00640907" w:rsidRPr="00660A47" w:rsidRDefault="00640907" w:rsidP="00640907">
            <w:pPr>
              <w:pStyle w:val="Tekstpodstawowy2"/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60A47">
              <w:rPr>
                <w:rFonts w:asciiTheme="minorHAnsi" w:hAnsiTheme="minorHAnsi"/>
                <w:sz w:val="22"/>
                <w:szCs w:val="22"/>
              </w:rPr>
              <w:t>b)Mężczyźni………………</w:t>
            </w:r>
          </w:p>
          <w:p w14:paraId="51F5EF75" w14:textId="7CAF008B" w:rsidR="00640907" w:rsidRPr="00660A47" w:rsidRDefault="00640907" w:rsidP="00815D53"/>
        </w:tc>
      </w:tr>
    </w:tbl>
    <w:p w14:paraId="09C9282E" w14:textId="77777777" w:rsidR="009F1609" w:rsidRPr="00660A47" w:rsidRDefault="009F1609" w:rsidP="00E275A2">
      <w:pPr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</w:p>
    <w:p w14:paraId="0CF1BEDD" w14:textId="77777777" w:rsidR="007A6F0D" w:rsidRPr="00660A47" w:rsidRDefault="007A6F0D" w:rsidP="00E275A2">
      <w:pPr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</w:p>
    <w:p w14:paraId="5F4F3E54" w14:textId="77777777" w:rsidR="00E275A2" w:rsidRPr="00660A47" w:rsidRDefault="00E275A2" w:rsidP="00E275A2">
      <w:pPr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  <w:r w:rsidRPr="00660A47">
        <w:rPr>
          <w:rFonts w:eastAsia="Times New Roman" w:cs="Times New Roman"/>
          <w:b/>
          <w:lang w:eastAsia="pl-PL"/>
        </w:rPr>
        <w:lastRenderedPageBreak/>
        <w:t>Powyższe zasady zobowiązuję się zastosować w moim</w:t>
      </w:r>
      <w:r w:rsidR="00FB7E50" w:rsidRPr="00660A47">
        <w:rPr>
          <w:rFonts w:eastAsia="Times New Roman" w:cs="Times New Roman"/>
          <w:b/>
          <w:lang w:eastAsia="pl-PL"/>
        </w:rPr>
        <w:t xml:space="preserve"> przedsiębiorstwie.</w:t>
      </w:r>
    </w:p>
    <w:tbl>
      <w:tblPr>
        <w:tblStyle w:val="Tabela-Siatka"/>
        <w:tblW w:w="9120" w:type="dxa"/>
        <w:tblLook w:val="04A0" w:firstRow="1" w:lastRow="0" w:firstColumn="1" w:lastColumn="0" w:noHBand="0" w:noVBand="1"/>
      </w:tblPr>
      <w:tblGrid>
        <w:gridCol w:w="3823"/>
        <w:gridCol w:w="5297"/>
      </w:tblGrid>
      <w:tr w:rsidR="00660A47" w:rsidRPr="00660A47" w14:paraId="573C5049" w14:textId="77777777" w:rsidTr="00A74733">
        <w:trPr>
          <w:trHeight w:val="315"/>
        </w:trPr>
        <w:tc>
          <w:tcPr>
            <w:tcW w:w="3823" w:type="dxa"/>
          </w:tcPr>
          <w:p w14:paraId="01F3A15D" w14:textId="77777777" w:rsidR="00FB7E50" w:rsidRPr="00660A47" w:rsidRDefault="00FB7E50" w:rsidP="00A7473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pl-PL"/>
              </w:rPr>
            </w:pPr>
            <w:r w:rsidRPr="00660A47">
              <w:rPr>
                <w:rFonts w:eastAsia="Times New Roman" w:cs="Times New Roman"/>
                <w:lang w:eastAsia="pl-PL"/>
              </w:rPr>
              <w:t>Miejscowość i data</w:t>
            </w:r>
          </w:p>
        </w:tc>
        <w:tc>
          <w:tcPr>
            <w:tcW w:w="5297" w:type="dxa"/>
          </w:tcPr>
          <w:p w14:paraId="160C53FE" w14:textId="77777777" w:rsidR="00FB7E50" w:rsidRPr="00660A47" w:rsidRDefault="00FB7E50" w:rsidP="00A7473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pl-PL"/>
              </w:rPr>
            </w:pPr>
            <w:r w:rsidRPr="00660A47">
              <w:rPr>
                <w:rFonts w:eastAsia="Times New Roman" w:cs="Times New Roman"/>
                <w:lang w:eastAsia="pl-PL"/>
              </w:rPr>
              <w:t>Czytelny podpis</w:t>
            </w:r>
          </w:p>
        </w:tc>
      </w:tr>
      <w:tr w:rsidR="00FB7E50" w:rsidRPr="00660A47" w14:paraId="675E05EE" w14:textId="77777777" w:rsidTr="00A74733">
        <w:trPr>
          <w:trHeight w:val="1184"/>
        </w:trPr>
        <w:tc>
          <w:tcPr>
            <w:tcW w:w="3823" w:type="dxa"/>
          </w:tcPr>
          <w:p w14:paraId="076F75A1" w14:textId="77777777" w:rsidR="00FB7E50" w:rsidRPr="00660A47" w:rsidRDefault="00FB7E50" w:rsidP="009F1609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5297" w:type="dxa"/>
          </w:tcPr>
          <w:p w14:paraId="0A4F7224" w14:textId="77777777" w:rsidR="00FB7E50" w:rsidRPr="00660A47" w:rsidRDefault="00FB7E50" w:rsidP="00E275A2">
            <w:p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</w:p>
        </w:tc>
      </w:tr>
    </w:tbl>
    <w:p w14:paraId="77A52294" w14:textId="3AB5EBEB" w:rsidR="002C00EF" w:rsidRPr="00660A47" w:rsidRDefault="002C00EF" w:rsidP="001F2EC4"/>
    <w:sectPr w:rsidR="002C00EF" w:rsidRPr="00660A47" w:rsidSect="000470F2"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1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C5D84" w14:textId="77777777" w:rsidR="002E7E5C" w:rsidRDefault="002E7E5C" w:rsidP="003F69F8">
      <w:pPr>
        <w:spacing w:after="0" w:line="240" w:lineRule="auto"/>
      </w:pPr>
      <w:r>
        <w:separator/>
      </w:r>
    </w:p>
  </w:endnote>
  <w:endnote w:type="continuationSeparator" w:id="0">
    <w:p w14:paraId="269CBA3F" w14:textId="77777777" w:rsidR="002E7E5C" w:rsidRDefault="002E7E5C" w:rsidP="003F6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157228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2B84A18" w14:textId="23F3DE93" w:rsidR="000470F2" w:rsidRDefault="000470F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0A4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0A4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EE48EE" w14:textId="77777777" w:rsidR="003F69F8" w:rsidRDefault="003F69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9DFB0" w14:textId="77777777" w:rsidR="003F69F8" w:rsidRDefault="003F69F8" w:rsidP="003F69F8">
    <w:pPr>
      <w:jc w:val="center"/>
      <w:rPr>
        <w:noProof/>
        <w:lang w:eastAsia="pl-PL"/>
      </w:rPr>
    </w:pPr>
    <w:r>
      <w:rPr>
        <w:noProof/>
        <w:lang w:eastAsia="pl-PL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FEC2E" w14:textId="77777777" w:rsidR="002E7E5C" w:rsidRDefault="002E7E5C" w:rsidP="003F69F8">
      <w:pPr>
        <w:spacing w:after="0" w:line="240" w:lineRule="auto"/>
      </w:pPr>
      <w:r>
        <w:separator/>
      </w:r>
    </w:p>
  </w:footnote>
  <w:footnote w:type="continuationSeparator" w:id="0">
    <w:p w14:paraId="5E158E93" w14:textId="77777777" w:rsidR="002E7E5C" w:rsidRDefault="002E7E5C" w:rsidP="003F69F8">
      <w:pPr>
        <w:spacing w:after="0" w:line="240" w:lineRule="auto"/>
      </w:pPr>
      <w:r>
        <w:continuationSeparator/>
      </w:r>
    </w:p>
  </w:footnote>
  <w:footnote w:id="1">
    <w:p w14:paraId="0E243F54" w14:textId="77777777" w:rsidR="007C3B14" w:rsidRPr="00CC0DCE" w:rsidRDefault="007C3B14" w:rsidP="007C3B14">
      <w:pPr>
        <w:pStyle w:val="Tekstprzypisudolnego"/>
        <w:rPr>
          <w:sz w:val="18"/>
          <w:szCs w:val="18"/>
        </w:rPr>
      </w:pPr>
      <w:r w:rsidRPr="00CC0DCE">
        <w:rPr>
          <w:rStyle w:val="Odwoanieprzypisudolnego"/>
          <w:sz w:val="18"/>
          <w:szCs w:val="18"/>
        </w:rPr>
        <w:footnoteRef/>
      </w:r>
      <w:r w:rsidRPr="00CC0DCE">
        <w:rPr>
          <w:sz w:val="18"/>
          <w:szCs w:val="18"/>
        </w:rPr>
        <w:t xml:space="preserve"> Obszary wskazane w Krajowej Strategii Rozwoju Regionalnego 2030: </w:t>
      </w:r>
      <w:hyperlink r:id="rId1" w:history="1">
        <w:r w:rsidRPr="00660A47">
          <w:rPr>
            <w:rStyle w:val="Hipercze"/>
            <w:color w:val="auto"/>
            <w:sz w:val="18"/>
            <w:szCs w:val="18"/>
          </w:rPr>
          <w:t>https://www.gov.pl/web/fundusze-regiony/krajowa-strategia-rozwoju-regionalnego</w:t>
        </w:r>
      </w:hyperlink>
      <w:r w:rsidRPr="00660A47">
        <w:rPr>
          <w:sz w:val="18"/>
          <w:szCs w:val="18"/>
        </w:rPr>
        <w:t xml:space="preserve"> (dostęp z dnia 15.05.2023 r.), tj. w Załączniku 1. Lista gmin zagrożonych trwałą marginalizacją: programowanie 2021-2027 oraz w Załączniku 2. Imienna lista 139 miast średnich tracących funkcje społeczno-gospodarcze.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67FE4" w14:textId="77777777" w:rsidR="000470F2" w:rsidRPr="005C2348" w:rsidRDefault="00743225" w:rsidP="000470F2">
    <w:pPr>
      <w:rPr>
        <w:b/>
        <w:sz w:val="20"/>
        <w:szCs w:val="20"/>
      </w:rPr>
    </w:pPr>
    <w:r>
      <w:rPr>
        <w:noProof/>
      </w:rPr>
      <w:t xml:space="preserve">                                    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5750863C" wp14:editId="473A990B">
          <wp:extent cx="733425" cy="443684"/>
          <wp:effectExtent l="0" t="0" r="0" b="0"/>
          <wp:docPr id="1" name="Obraz 1" descr="C:\Users\m.mondzelewska.FDPA\AppData\Local\Microsoft\Windows\INetCache\Content.Outlook\QLHNG0VC\Obraz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mondzelewska.FDPA\AppData\Local\Microsoft\Windows\INetCache\Content.Outlook\QLHNG0VC\Obraz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81" cy="507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662A">
      <w:rPr>
        <w:b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</w:t>
    </w:r>
  </w:p>
  <w:p w14:paraId="717AAFBA" w14:textId="77777777" w:rsidR="000470F2" w:rsidRDefault="000470F2" w:rsidP="000470F2">
    <w:pPr>
      <w:pStyle w:val="Nagwek"/>
      <w:tabs>
        <w:tab w:val="clear" w:pos="4536"/>
        <w:tab w:val="clear" w:pos="9072"/>
        <w:tab w:val="left" w:pos="79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7126"/>
    <w:multiLevelType w:val="hybridMultilevel"/>
    <w:tmpl w:val="AA84348A"/>
    <w:lvl w:ilvl="0" w:tplc="DBA87E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45ED4"/>
    <w:multiLevelType w:val="multilevel"/>
    <w:tmpl w:val="82461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B6D4D"/>
    <w:multiLevelType w:val="hybridMultilevel"/>
    <w:tmpl w:val="C7000724"/>
    <w:lvl w:ilvl="0" w:tplc="B7BC25E4">
      <w:start w:val="1"/>
      <w:numFmt w:val="upperRoman"/>
      <w:lvlText w:val="%1."/>
      <w:lvlJc w:val="left"/>
      <w:pPr>
        <w:ind w:left="3414" w:hanging="72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134" w:hanging="360"/>
      </w:pPr>
    </w:lvl>
    <w:lvl w:ilvl="2" w:tplc="0415001B" w:tentative="1">
      <w:start w:val="1"/>
      <w:numFmt w:val="lowerRoman"/>
      <w:lvlText w:val="%3."/>
      <w:lvlJc w:val="right"/>
      <w:pPr>
        <w:ind w:left="4854" w:hanging="180"/>
      </w:pPr>
    </w:lvl>
    <w:lvl w:ilvl="3" w:tplc="0415000F" w:tentative="1">
      <w:start w:val="1"/>
      <w:numFmt w:val="decimal"/>
      <w:lvlText w:val="%4."/>
      <w:lvlJc w:val="left"/>
      <w:pPr>
        <w:ind w:left="5574" w:hanging="360"/>
      </w:pPr>
    </w:lvl>
    <w:lvl w:ilvl="4" w:tplc="04150019" w:tentative="1">
      <w:start w:val="1"/>
      <w:numFmt w:val="lowerLetter"/>
      <w:lvlText w:val="%5."/>
      <w:lvlJc w:val="left"/>
      <w:pPr>
        <w:ind w:left="6294" w:hanging="360"/>
      </w:pPr>
    </w:lvl>
    <w:lvl w:ilvl="5" w:tplc="0415001B" w:tentative="1">
      <w:start w:val="1"/>
      <w:numFmt w:val="lowerRoman"/>
      <w:lvlText w:val="%6."/>
      <w:lvlJc w:val="right"/>
      <w:pPr>
        <w:ind w:left="7014" w:hanging="180"/>
      </w:pPr>
    </w:lvl>
    <w:lvl w:ilvl="6" w:tplc="0415000F" w:tentative="1">
      <w:start w:val="1"/>
      <w:numFmt w:val="decimal"/>
      <w:lvlText w:val="%7."/>
      <w:lvlJc w:val="left"/>
      <w:pPr>
        <w:ind w:left="7734" w:hanging="360"/>
      </w:pPr>
    </w:lvl>
    <w:lvl w:ilvl="7" w:tplc="04150019" w:tentative="1">
      <w:start w:val="1"/>
      <w:numFmt w:val="lowerLetter"/>
      <w:lvlText w:val="%8."/>
      <w:lvlJc w:val="left"/>
      <w:pPr>
        <w:ind w:left="8454" w:hanging="360"/>
      </w:pPr>
    </w:lvl>
    <w:lvl w:ilvl="8" w:tplc="0415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3" w15:restartNumberingAfterBreak="0">
    <w:nsid w:val="0C83293E"/>
    <w:multiLevelType w:val="hybridMultilevel"/>
    <w:tmpl w:val="AD88CE7A"/>
    <w:lvl w:ilvl="0" w:tplc="B462CAC4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120F2"/>
    <w:multiLevelType w:val="hybridMultilevel"/>
    <w:tmpl w:val="8738D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310B3"/>
    <w:multiLevelType w:val="hybridMultilevel"/>
    <w:tmpl w:val="BED44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25219"/>
    <w:multiLevelType w:val="hybridMultilevel"/>
    <w:tmpl w:val="4148CC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101C7"/>
    <w:multiLevelType w:val="hybridMultilevel"/>
    <w:tmpl w:val="463A92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A01EA"/>
    <w:multiLevelType w:val="hybridMultilevel"/>
    <w:tmpl w:val="1C8A3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71A14"/>
    <w:multiLevelType w:val="hybridMultilevel"/>
    <w:tmpl w:val="DC24DA58"/>
    <w:lvl w:ilvl="0" w:tplc="425668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7FC293F"/>
    <w:multiLevelType w:val="hybridMultilevel"/>
    <w:tmpl w:val="4F2805FC"/>
    <w:lvl w:ilvl="0" w:tplc="976A6A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923322"/>
    <w:multiLevelType w:val="hybridMultilevel"/>
    <w:tmpl w:val="BDA4F474"/>
    <w:lvl w:ilvl="0" w:tplc="EE7E0B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622EFB"/>
    <w:multiLevelType w:val="hybridMultilevel"/>
    <w:tmpl w:val="9E62AF36"/>
    <w:lvl w:ilvl="0" w:tplc="D90416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45B3C3B"/>
    <w:multiLevelType w:val="hybridMultilevel"/>
    <w:tmpl w:val="FE8A891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62CC1"/>
    <w:multiLevelType w:val="hybridMultilevel"/>
    <w:tmpl w:val="26EA24EE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37D63E68"/>
    <w:multiLevelType w:val="hybridMultilevel"/>
    <w:tmpl w:val="463A92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12C5C"/>
    <w:multiLevelType w:val="hybridMultilevel"/>
    <w:tmpl w:val="667E670E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817A9"/>
    <w:multiLevelType w:val="hybridMultilevel"/>
    <w:tmpl w:val="C7000724"/>
    <w:lvl w:ilvl="0" w:tplc="B7BC25E4">
      <w:start w:val="1"/>
      <w:numFmt w:val="upperRoman"/>
      <w:lvlText w:val="%1."/>
      <w:lvlJc w:val="left"/>
      <w:pPr>
        <w:ind w:left="3414" w:hanging="72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134" w:hanging="360"/>
      </w:pPr>
    </w:lvl>
    <w:lvl w:ilvl="2" w:tplc="0415001B" w:tentative="1">
      <w:start w:val="1"/>
      <w:numFmt w:val="lowerRoman"/>
      <w:lvlText w:val="%3."/>
      <w:lvlJc w:val="right"/>
      <w:pPr>
        <w:ind w:left="4854" w:hanging="180"/>
      </w:pPr>
    </w:lvl>
    <w:lvl w:ilvl="3" w:tplc="0415000F" w:tentative="1">
      <w:start w:val="1"/>
      <w:numFmt w:val="decimal"/>
      <w:lvlText w:val="%4."/>
      <w:lvlJc w:val="left"/>
      <w:pPr>
        <w:ind w:left="5574" w:hanging="360"/>
      </w:pPr>
    </w:lvl>
    <w:lvl w:ilvl="4" w:tplc="04150019" w:tentative="1">
      <w:start w:val="1"/>
      <w:numFmt w:val="lowerLetter"/>
      <w:lvlText w:val="%5."/>
      <w:lvlJc w:val="left"/>
      <w:pPr>
        <w:ind w:left="6294" w:hanging="360"/>
      </w:pPr>
    </w:lvl>
    <w:lvl w:ilvl="5" w:tplc="0415001B" w:tentative="1">
      <w:start w:val="1"/>
      <w:numFmt w:val="lowerRoman"/>
      <w:lvlText w:val="%6."/>
      <w:lvlJc w:val="right"/>
      <w:pPr>
        <w:ind w:left="7014" w:hanging="180"/>
      </w:pPr>
    </w:lvl>
    <w:lvl w:ilvl="6" w:tplc="0415000F" w:tentative="1">
      <w:start w:val="1"/>
      <w:numFmt w:val="decimal"/>
      <w:lvlText w:val="%7."/>
      <w:lvlJc w:val="left"/>
      <w:pPr>
        <w:ind w:left="7734" w:hanging="360"/>
      </w:pPr>
    </w:lvl>
    <w:lvl w:ilvl="7" w:tplc="04150019" w:tentative="1">
      <w:start w:val="1"/>
      <w:numFmt w:val="lowerLetter"/>
      <w:lvlText w:val="%8."/>
      <w:lvlJc w:val="left"/>
      <w:pPr>
        <w:ind w:left="8454" w:hanging="360"/>
      </w:pPr>
    </w:lvl>
    <w:lvl w:ilvl="8" w:tplc="0415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8" w15:restartNumberingAfterBreak="0">
    <w:nsid w:val="406A6837"/>
    <w:multiLevelType w:val="hybridMultilevel"/>
    <w:tmpl w:val="BFD25258"/>
    <w:lvl w:ilvl="0" w:tplc="8B6AC62A">
      <w:start w:val="1"/>
      <w:numFmt w:val="decimal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F4052C"/>
    <w:multiLevelType w:val="hybridMultilevel"/>
    <w:tmpl w:val="13889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970E0"/>
    <w:multiLevelType w:val="hybridMultilevel"/>
    <w:tmpl w:val="015EA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378C7"/>
    <w:multiLevelType w:val="hybridMultilevel"/>
    <w:tmpl w:val="7EC2750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B667D3"/>
    <w:multiLevelType w:val="hybridMultilevel"/>
    <w:tmpl w:val="463A92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409F7"/>
    <w:multiLevelType w:val="hybridMultilevel"/>
    <w:tmpl w:val="BC4C2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05A49"/>
    <w:multiLevelType w:val="hybridMultilevel"/>
    <w:tmpl w:val="6FBAC148"/>
    <w:lvl w:ilvl="0" w:tplc="FBE0874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9155BFB"/>
    <w:multiLevelType w:val="hybridMultilevel"/>
    <w:tmpl w:val="64D0F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208932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2154E"/>
    <w:multiLevelType w:val="hybridMultilevel"/>
    <w:tmpl w:val="4BCE9058"/>
    <w:lvl w:ilvl="0" w:tplc="2BC0BF02">
      <w:start w:val="3"/>
      <w:numFmt w:val="upperRoman"/>
      <w:lvlText w:val="%1."/>
      <w:lvlJc w:val="left"/>
      <w:pPr>
        <w:ind w:left="1429" w:hanging="72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C7953E6"/>
    <w:multiLevelType w:val="hybridMultilevel"/>
    <w:tmpl w:val="D86C5754"/>
    <w:lvl w:ilvl="0" w:tplc="ECE0D57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5D7340EF"/>
    <w:multiLevelType w:val="hybridMultilevel"/>
    <w:tmpl w:val="76389E2E"/>
    <w:lvl w:ilvl="0" w:tplc="2F02EA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4ADDA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7BC25E4">
      <w:start w:val="1"/>
      <w:numFmt w:val="upperRoman"/>
      <w:lvlText w:val="%4."/>
      <w:lvlJc w:val="left"/>
      <w:pPr>
        <w:ind w:left="3414" w:hanging="720"/>
      </w:pPr>
      <w:rPr>
        <w:rFonts w:eastAsia="Times New Roman"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BA4565"/>
    <w:multiLevelType w:val="hybridMultilevel"/>
    <w:tmpl w:val="463A92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311C15"/>
    <w:multiLevelType w:val="hybridMultilevel"/>
    <w:tmpl w:val="AC5A8A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9E047D34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EF7234"/>
    <w:multiLevelType w:val="hybridMultilevel"/>
    <w:tmpl w:val="2E6E87E4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D65EA"/>
    <w:multiLevelType w:val="hybridMultilevel"/>
    <w:tmpl w:val="463A92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87177"/>
    <w:multiLevelType w:val="hybridMultilevel"/>
    <w:tmpl w:val="6B92442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26"/>
  </w:num>
  <w:num w:numId="4">
    <w:abstractNumId w:val="33"/>
  </w:num>
  <w:num w:numId="5">
    <w:abstractNumId w:val="2"/>
  </w:num>
  <w:num w:numId="6">
    <w:abstractNumId w:val="17"/>
  </w:num>
  <w:num w:numId="7">
    <w:abstractNumId w:val="5"/>
  </w:num>
  <w:num w:numId="8">
    <w:abstractNumId w:val="25"/>
  </w:num>
  <w:num w:numId="9">
    <w:abstractNumId w:val="20"/>
  </w:num>
  <w:num w:numId="10">
    <w:abstractNumId w:val="1"/>
  </w:num>
  <w:num w:numId="11">
    <w:abstractNumId w:val="19"/>
  </w:num>
  <w:num w:numId="12">
    <w:abstractNumId w:val="3"/>
  </w:num>
  <w:num w:numId="13">
    <w:abstractNumId w:val="14"/>
  </w:num>
  <w:num w:numId="14">
    <w:abstractNumId w:val="29"/>
  </w:num>
  <w:num w:numId="15">
    <w:abstractNumId w:val="15"/>
  </w:num>
  <w:num w:numId="16">
    <w:abstractNumId w:val="32"/>
  </w:num>
  <w:num w:numId="17">
    <w:abstractNumId w:val="7"/>
  </w:num>
  <w:num w:numId="18">
    <w:abstractNumId w:val="22"/>
  </w:num>
  <w:num w:numId="19">
    <w:abstractNumId w:val="23"/>
  </w:num>
  <w:num w:numId="20">
    <w:abstractNumId w:val="12"/>
  </w:num>
  <w:num w:numId="21">
    <w:abstractNumId w:val="9"/>
  </w:num>
  <w:num w:numId="22">
    <w:abstractNumId w:val="6"/>
  </w:num>
  <w:num w:numId="23">
    <w:abstractNumId w:val="13"/>
  </w:num>
  <w:num w:numId="24">
    <w:abstractNumId w:val="21"/>
  </w:num>
  <w:num w:numId="25">
    <w:abstractNumId w:val="0"/>
  </w:num>
  <w:num w:numId="26">
    <w:abstractNumId w:val="18"/>
  </w:num>
  <w:num w:numId="27">
    <w:abstractNumId w:val="10"/>
  </w:num>
  <w:num w:numId="28">
    <w:abstractNumId w:val="24"/>
  </w:num>
  <w:num w:numId="29">
    <w:abstractNumId w:val="11"/>
  </w:num>
  <w:num w:numId="30">
    <w:abstractNumId w:val="27"/>
  </w:num>
  <w:num w:numId="31">
    <w:abstractNumId w:val="31"/>
  </w:num>
  <w:num w:numId="32">
    <w:abstractNumId w:val="16"/>
  </w:num>
  <w:num w:numId="33">
    <w:abstractNumId w:val="4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1F"/>
    <w:rsid w:val="00007142"/>
    <w:rsid w:val="000204E9"/>
    <w:rsid w:val="0002341D"/>
    <w:rsid w:val="00024EF0"/>
    <w:rsid w:val="00035D7D"/>
    <w:rsid w:val="000470F2"/>
    <w:rsid w:val="00052255"/>
    <w:rsid w:val="00070F1C"/>
    <w:rsid w:val="000724D7"/>
    <w:rsid w:val="00077B67"/>
    <w:rsid w:val="00080DDD"/>
    <w:rsid w:val="000C04D8"/>
    <w:rsid w:val="001215E9"/>
    <w:rsid w:val="001232FD"/>
    <w:rsid w:val="00143DE8"/>
    <w:rsid w:val="00164700"/>
    <w:rsid w:val="00174AEB"/>
    <w:rsid w:val="001931CF"/>
    <w:rsid w:val="001A2DA0"/>
    <w:rsid w:val="001B3814"/>
    <w:rsid w:val="001C62E9"/>
    <w:rsid w:val="001C7D6D"/>
    <w:rsid w:val="001D1E48"/>
    <w:rsid w:val="001F2EC4"/>
    <w:rsid w:val="001F6552"/>
    <w:rsid w:val="002123D6"/>
    <w:rsid w:val="002203DD"/>
    <w:rsid w:val="00234003"/>
    <w:rsid w:val="00241922"/>
    <w:rsid w:val="00242822"/>
    <w:rsid w:val="00244ADC"/>
    <w:rsid w:val="002478FD"/>
    <w:rsid w:val="00255ABB"/>
    <w:rsid w:val="00296735"/>
    <w:rsid w:val="002B4666"/>
    <w:rsid w:val="002B7AEA"/>
    <w:rsid w:val="002C00EF"/>
    <w:rsid w:val="002C4AE0"/>
    <w:rsid w:val="002E7E5C"/>
    <w:rsid w:val="002F08C2"/>
    <w:rsid w:val="002F2936"/>
    <w:rsid w:val="00312535"/>
    <w:rsid w:val="00332EFE"/>
    <w:rsid w:val="00341B59"/>
    <w:rsid w:val="003574A9"/>
    <w:rsid w:val="003753B1"/>
    <w:rsid w:val="00375B6E"/>
    <w:rsid w:val="00390AA7"/>
    <w:rsid w:val="003C1BFC"/>
    <w:rsid w:val="003C671B"/>
    <w:rsid w:val="003D1CA0"/>
    <w:rsid w:val="003E5614"/>
    <w:rsid w:val="003F69F8"/>
    <w:rsid w:val="00400C9E"/>
    <w:rsid w:val="00401C29"/>
    <w:rsid w:val="00425F6A"/>
    <w:rsid w:val="00431F56"/>
    <w:rsid w:val="00434DD4"/>
    <w:rsid w:val="004423DD"/>
    <w:rsid w:val="00454991"/>
    <w:rsid w:val="00471933"/>
    <w:rsid w:val="004B7271"/>
    <w:rsid w:val="004C5196"/>
    <w:rsid w:val="004D49E8"/>
    <w:rsid w:val="004F0496"/>
    <w:rsid w:val="004F2357"/>
    <w:rsid w:val="00563366"/>
    <w:rsid w:val="00574C03"/>
    <w:rsid w:val="00581DA5"/>
    <w:rsid w:val="005838C4"/>
    <w:rsid w:val="00596AAF"/>
    <w:rsid w:val="005A2A90"/>
    <w:rsid w:val="005B55E0"/>
    <w:rsid w:val="005C2348"/>
    <w:rsid w:val="005D2982"/>
    <w:rsid w:val="005D3F71"/>
    <w:rsid w:val="00611E62"/>
    <w:rsid w:val="00616C35"/>
    <w:rsid w:val="00640907"/>
    <w:rsid w:val="00642C16"/>
    <w:rsid w:val="00644E60"/>
    <w:rsid w:val="00656052"/>
    <w:rsid w:val="00660A47"/>
    <w:rsid w:val="00661B34"/>
    <w:rsid w:val="0068479A"/>
    <w:rsid w:val="006947A9"/>
    <w:rsid w:val="00697E26"/>
    <w:rsid w:val="006A5ADB"/>
    <w:rsid w:val="006B2B03"/>
    <w:rsid w:val="00705FE8"/>
    <w:rsid w:val="0073702D"/>
    <w:rsid w:val="0074035A"/>
    <w:rsid w:val="00743225"/>
    <w:rsid w:val="00774350"/>
    <w:rsid w:val="00774741"/>
    <w:rsid w:val="00787A9A"/>
    <w:rsid w:val="007954A2"/>
    <w:rsid w:val="007A6F0D"/>
    <w:rsid w:val="007C3B14"/>
    <w:rsid w:val="0082119F"/>
    <w:rsid w:val="008630FD"/>
    <w:rsid w:val="008708D4"/>
    <w:rsid w:val="00872D49"/>
    <w:rsid w:val="008A3F8D"/>
    <w:rsid w:val="008D1074"/>
    <w:rsid w:val="008D31F2"/>
    <w:rsid w:val="008E511E"/>
    <w:rsid w:val="008F5164"/>
    <w:rsid w:val="00903BEC"/>
    <w:rsid w:val="009066F9"/>
    <w:rsid w:val="00921327"/>
    <w:rsid w:val="00926F5E"/>
    <w:rsid w:val="00946B1D"/>
    <w:rsid w:val="00964450"/>
    <w:rsid w:val="00970C82"/>
    <w:rsid w:val="009716C7"/>
    <w:rsid w:val="00975518"/>
    <w:rsid w:val="00980CB7"/>
    <w:rsid w:val="009848CB"/>
    <w:rsid w:val="009B6FD8"/>
    <w:rsid w:val="009B7340"/>
    <w:rsid w:val="009E1DEA"/>
    <w:rsid w:val="009F1609"/>
    <w:rsid w:val="009F67D9"/>
    <w:rsid w:val="00A10FD7"/>
    <w:rsid w:val="00A21B9F"/>
    <w:rsid w:val="00A56A28"/>
    <w:rsid w:val="00A74733"/>
    <w:rsid w:val="00A77B66"/>
    <w:rsid w:val="00AA0141"/>
    <w:rsid w:val="00AE0EA5"/>
    <w:rsid w:val="00AE5DB0"/>
    <w:rsid w:val="00B03A81"/>
    <w:rsid w:val="00B118BC"/>
    <w:rsid w:val="00B212D9"/>
    <w:rsid w:val="00B348E5"/>
    <w:rsid w:val="00B36A5C"/>
    <w:rsid w:val="00B370AB"/>
    <w:rsid w:val="00B438E3"/>
    <w:rsid w:val="00B47E65"/>
    <w:rsid w:val="00B50995"/>
    <w:rsid w:val="00B55915"/>
    <w:rsid w:val="00B6478B"/>
    <w:rsid w:val="00B67906"/>
    <w:rsid w:val="00B80355"/>
    <w:rsid w:val="00BB7C4F"/>
    <w:rsid w:val="00BF1019"/>
    <w:rsid w:val="00C73B94"/>
    <w:rsid w:val="00C75F9D"/>
    <w:rsid w:val="00CA7F9B"/>
    <w:rsid w:val="00CD35AD"/>
    <w:rsid w:val="00CE00E5"/>
    <w:rsid w:val="00CE7356"/>
    <w:rsid w:val="00CF08EB"/>
    <w:rsid w:val="00D00012"/>
    <w:rsid w:val="00D07918"/>
    <w:rsid w:val="00D10146"/>
    <w:rsid w:val="00D523A4"/>
    <w:rsid w:val="00D75CB8"/>
    <w:rsid w:val="00D830AC"/>
    <w:rsid w:val="00D87DD2"/>
    <w:rsid w:val="00DA2314"/>
    <w:rsid w:val="00DA26FA"/>
    <w:rsid w:val="00DB59CC"/>
    <w:rsid w:val="00DD5642"/>
    <w:rsid w:val="00DE1DA7"/>
    <w:rsid w:val="00DF274B"/>
    <w:rsid w:val="00DF7382"/>
    <w:rsid w:val="00E17A90"/>
    <w:rsid w:val="00E275A2"/>
    <w:rsid w:val="00E323A4"/>
    <w:rsid w:val="00E33B2A"/>
    <w:rsid w:val="00E50A0C"/>
    <w:rsid w:val="00E543A7"/>
    <w:rsid w:val="00E70FA7"/>
    <w:rsid w:val="00E71515"/>
    <w:rsid w:val="00E71E12"/>
    <w:rsid w:val="00EB30E0"/>
    <w:rsid w:val="00EE5E00"/>
    <w:rsid w:val="00EE72BD"/>
    <w:rsid w:val="00EE7339"/>
    <w:rsid w:val="00EF662A"/>
    <w:rsid w:val="00F05D78"/>
    <w:rsid w:val="00F07719"/>
    <w:rsid w:val="00F200F0"/>
    <w:rsid w:val="00F47D44"/>
    <w:rsid w:val="00F51D22"/>
    <w:rsid w:val="00F70926"/>
    <w:rsid w:val="00F771A9"/>
    <w:rsid w:val="00F77876"/>
    <w:rsid w:val="00F82CDF"/>
    <w:rsid w:val="00F831DD"/>
    <w:rsid w:val="00F90A2C"/>
    <w:rsid w:val="00F93E04"/>
    <w:rsid w:val="00FA17F0"/>
    <w:rsid w:val="00FB5D1F"/>
    <w:rsid w:val="00FB61F6"/>
    <w:rsid w:val="00FB652D"/>
    <w:rsid w:val="00FB7E50"/>
    <w:rsid w:val="00FC2DEF"/>
    <w:rsid w:val="00FC3901"/>
    <w:rsid w:val="00FC4A75"/>
    <w:rsid w:val="00FC6B18"/>
    <w:rsid w:val="00FD1937"/>
    <w:rsid w:val="00FE35ED"/>
    <w:rsid w:val="00FE7CFD"/>
    <w:rsid w:val="00FF1CD7"/>
    <w:rsid w:val="00FF7032"/>
    <w:rsid w:val="0594B485"/>
    <w:rsid w:val="0BB79D04"/>
    <w:rsid w:val="118C9C7A"/>
    <w:rsid w:val="24116485"/>
    <w:rsid w:val="26731262"/>
    <w:rsid w:val="29CFAE62"/>
    <w:rsid w:val="4AD9B3C0"/>
    <w:rsid w:val="4BF00F5A"/>
    <w:rsid w:val="4C490491"/>
    <w:rsid w:val="588C6E60"/>
    <w:rsid w:val="6ACBDFBC"/>
    <w:rsid w:val="6D6BA4E0"/>
    <w:rsid w:val="704899D2"/>
    <w:rsid w:val="73BC2D82"/>
    <w:rsid w:val="7AEDC9A1"/>
    <w:rsid w:val="7E0A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40F8C"/>
  <w15:docId w15:val="{41A5F6AC-8E42-4C13-AC61-486E6B2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9B6F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B6FD8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9B6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C00EF"/>
    <w:pPr>
      <w:ind w:left="720"/>
      <w:contextualSpacing/>
    </w:pPr>
  </w:style>
  <w:style w:type="paragraph" w:customStyle="1" w:styleId="Default">
    <w:name w:val="Default"/>
    <w:rsid w:val="001F2EC4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zh-TW"/>
    </w:rPr>
  </w:style>
  <w:style w:type="paragraph" w:styleId="NormalnyWeb">
    <w:name w:val="Normal (Web)"/>
    <w:basedOn w:val="Normalny"/>
    <w:uiPriority w:val="99"/>
    <w:semiHidden/>
    <w:unhideWhenUsed/>
    <w:rsid w:val="003D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3D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AB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F6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9F8"/>
  </w:style>
  <w:style w:type="paragraph" w:styleId="Stopka">
    <w:name w:val="footer"/>
    <w:basedOn w:val="Normalny"/>
    <w:link w:val="StopkaZnak"/>
    <w:uiPriority w:val="99"/>
    <w:unhideWhenUsed/>
    <w:rsid w:val="003F6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9F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47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47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478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753B1"/>
    <w:rPr>
      <w:color w:val="0563C1" w:themeColor="hyperlink"/>
      <w:u w:val="single"/>
    </w:rPr>
  </w:style>
  <w:style w:type="paragraph" w:styleId="Tekstprzypisudolnego">
    <w:name w:val="footnote text"/>
    <w:aliases w:val="Znak,single space,FOOTNOTES,fn,Podrozdział,Fußnote,Footnote,Podrozdzia3,przypis,Tekst przypisu,Tekst przypisu Znak Znak Znak Znak,Tekst przypisu Znak Znak Znak Znak Znak,Tekst przypisu Znak Znak Znak Znak Znak Znak Znak,f,ft, Znak"/>
    <w:basedOn w:val="Normalny"/>
    <w:link w:val="TekstprzypisudolnegoZnak"/>
    <w:uiPriority w:val="99"/>
    <w:unhideWhenUsed/>
    <w:qFormat/>
    <w:rsid w:val="003753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Znak Znak,single space Znak,FOOTNOTES Znak,fn Znak,Podrozdział Znak,Fußnote Znak,Footnote Znak,Podrozdzia3 Znak,przypis Znak,Tekst przypisu Znak,Tekst przypisu Znak Znak Znak Znak Znak1,f Znak,ft Znak, Znak Znak"/>
    <w:basedOn w:val="Domylnaczcionkaakapitu"/>
    <w:link w:val="Tekstprzypisudolnego"/>
    <w:uiPriority w:val="99"/>
    <w:qFormat/>
    <w:rsid w:val="003753B1"/>
    <w:rPr>
      <w:sz w:val="20"/>
      <w:szCs w:val="20"/>
    </w:rPr>
  </w:style>
  <w:style w:type="character" w:styleId="Odwoanieprzypisudolnego">
    <w:name w:val="footnote reference"/>
    <w:aliases w:val="Odwo³anie przypisu,Footnote Reference Superscript,Footnote Reference/,footnote ref,richiamo note eggsi,Rimando nota a piè di pagina1,fr,o,Footnote Reference Number,Footnote reference number,Footnote symbol,note TESI,SUPERS,Ref"/>
    <w:basedOn w:val="Domylnaczcionkaakapitu"/>
    <w:link w:val="FootnotesymbolCarZchn"/>
    <w:uiPriority w:val="99"/>
    <w:unhideWhenUsed/>
    <w:qFormat/>
    <w:rsid w:val="003753B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31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31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31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31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31F2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921327"/>
  </w:style>
  <w:style w:type="character" w:customStyle="1" w:styleId="eop">
    <w:name w:val="eop"/>
    <w:basedOn w:val="Domylnaczcionkaakapitu"/>
    <w:rsid w:val="00921327"/>
  </w:style>
  <w:style w:type="character" w:customStyle="1" w:styleId="superscript">
    <w:name w:val="superscript"/>
    <w:basedOn w:val="Domylnaczcionkaakapitu"/>
    <w:rsid w:val="00921327"/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ny"/>
    <w:link w:val="Odwoanieprzypisudolnego"/>
    <w:uiPriority w:val="99"/>
    <w:qFormat/>
    <w:rsid w:val="007C3B14"/>
    <w:pPr>
      <w:spacing w:line="240" w:lineRule="exact"/>
      <w:jc w:val="both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nduszeuedlamazowsza.eu/dokumenty-list/lista-mazowieckich-akredytowanych-instytucji-otoczenia-biznes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fundusze-regiony/krajowa-strategia-rozwoju-regionalneg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F099906AE0F6409A170CB7F948FE4B" ma:contentTypeVersion="14" ma:contentTypeDescription="Utwórz nowy dokument." ma:contentTypeScope="" ma:versionID="82027f227b6309f910f99855d7f389ff">
  <xsd:schema xmlns:xsd="http://www.w3.org/2001/XMLSchema" xmlns:xs="http://www.w3.org/2001/XMLSchema" xmlns:p="http://schemas.microsoft.com/office/2006/metadata/properties" xmlns:ns2="716e0219-d1ed-48ca-815a-9838cc610b45" xmlns:ns3="1c4aaa3f-cf28-4381-a65a-61d89de7a667" targetNamespace="http://schemas.microsoft.com/office/2006/metadata/properties" ma:root="true" ma:fieldsID="65698b9a8530bc76bd041ba1ceb03dc3" ns2:_="" ns3:_="">
    <xsd:import namespace="716e0219-d1ed-48ca-815a-9838cc610b45"/>
    <xsd:import namespace="1c4aaa3f-cf28-4381-a65a-61d89de7a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e0219-d1ed-48ca-815a-9838cc610b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97825e3f-187c-4ab0-b8a0-917605c6ec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aaa3f-cf28-4381-a65a-61d89de7a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8d73141-e21a-477c-ac45-1223a342e08e}" ma:internalName="TaxCatchAll" ma:showField="CatchAllData" ma:web="1c4aaa3f-cf28-4381-a65a-61d89de7a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6e0219-d1ed-48ca-815a-9838cc610b45">
      <Terms xmlns="http://schemas.microsoft.com/office/infopath/2007/PartnerControls"/>
    </lcf76f155ced4ddcb4097134ff3c332f>
    <TaxCatchAll xmlns="1c4aaa3f-cf28-4381-a65a-61d89de7a667" xsi:nil="true"/>
    <SharedWithUsers xmlns="1c4aaa3f-cf28-4381-a65a-61d89de7a667">
      <UserInfo>
        <DisplayName>Anna Wielogórska</DisplayName>
        <AccountId>755</AccountId>
        <AccountType/>
      </UserInfo>
      <UserInfo>
        <DisplayName>Monika Mondzelewska</DisplayName>
        <AccountId>21</AccountId>
        <AccountType/>
      </UserInfo>
      <UserInfo>
        <DisplayName>Elzbieta Petryla</DisplayName>
        <AccountId>24</AccountId>
        <AccountType/>
      </UserInfo>
      <UserInfo>
        <DisplayName>Łukasz Pasiut</DisplayName>
        <AccountId>25</AccountId>
        <AccountType/>
      </UserInfo>
      <UserInfo>
        <DisplayName>Anna Zymerman</DisplayName>
        <AccountId>48</AccountId>
        <AccountType/>
      </UserInfo>
      <UserInfo>
        <DisplayName>Katarzyna Sabaranska</DisplayName>
        <AccountId>12</AccountId>
        <AccountType/>
      </UserInfo>
      <UserInfo>
        <DisplayName>Aneta Kibler</DisplayName>
        <AccountId>16</AccountId>
        <AccountType/>
      </UserInfo>
      <UserInfo>
        <DisplayName>Katarzyna Bułakowska</DisplayName>
        <AccountId>33</AccountId>
        <AccountType/>
      </UserInfo>
      <UserInfo>
        <DisplayName>Justyna Szymańska</DisplayName>
        <AccountId>754</AccountId>
        <AccountType/>
      </UserInfo>
      <UserInfo>
        <DisplayName>Maria Lemanowicz-Owsik</DisplayName>
        <AccountId>26</AccountId>
        <AccountType/>
      </UserInfo>
      <UserInfo>
        <DisplayName>Witold Makulski</DisplayName>
        <AccountId>14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F41B7-A4F5-451C-B77F-D72520C7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F6F5FC-9A51-4D15-8A32-6CC498FBF362}"/>
</file>

<file path=customXml/itemProps3.xml><?xml version="1.0" encoding="utf-8"?>
<ds:datastoreItem xmlns:ds="http://schemas.openxmlformats.org/officeDocument/2006/customXml" ds:itemID="{0432441F-858D-4A8F-BD10-9AC3CEB937C1}">
  <ds:schemaRefs>
    <ds:schemaRef ds:uri="http://schemas.microsoft.com/office/2006/metadata/properties"/>
    <ds:schemaRef ds:uri="http://schemas.microsoft.com/office/infopath/2007/PartnerControls"/>
    <ds:schemaRef ds:uri="091fb85c-fe6e-4a0c-8037-670d6d95f9e8"/>
    <ds:schemaRef ds:uri="802414b0-e6df-4e40-bd84-fd6ebccb2b72"/>
  </ds:schemaRefs>
</ds:datastoreItem>
</file>

<file path=customXml/itemProps4.xml><?xml version="1.0" encoding="utf-8"?>
<ds:datastoreItem xmlns:ds="http://schemas.openxmlformats.org/officeDocument/2006/customXml" ds:itemID="{1D23FF2C-BC21-4FE8-BA87-C6A5B71D9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Sabaranska</dc:creator>
  <cp:lastModifiedBy>Anna Zymerman</cp:lastModifiedBy>
  <cp:revision>2</cp:revision>
  <cp:lastPrinted>2024-07-08T08:09:00Z</cp:lastPrinted>
  <dcterms:created xsi:type="dcterms:W3CDTF">2025-03-11T06:06:00Z</dcterms:created>
  <dcterms:modified xsi:type="dcterms:W3CDTF">2025-03-11T06:06:00Z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0x010100BCF099906AE0F6409A170CB7F948FE4B</vt:lpwstr>
  </property>
  <property fmtid="{D5CDD505-2E9C-101B-9397-08002B2CF9AE}" pid="3" name="MediaServiceImageTags">
    <vt:lpwstr/>
  </property>
</Properties>
</file>